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F" w:rsidRPr="001C0B7E" w:rsidRDefault="00E8786F" w:rsidP="00E8786F">
      <w:pPr>
        <w:jc w:val="center"/>
        <w:rPr>
          <w:b/>
          <w:sz w:val="28"/>
          <w:szCs w:val="28"/>
        </w:rPr>
      </w:pPr>
      <w:r w:rsidRPr="001C0B7E">
        <w:rPr>
          <w:b/>
          <w:sz w:val="28"/>
          <w:szCs w:val="28"/>
        </w:rPr>
        <w:t xml:space="preserve">Р О С </w:t>
      </w:r>
      <w:proofErr w:type="spellStart"/>
      <w:proofErr w:type="gramStart"/>
      <w:r w:rsidRPr="001C0B7E">
        <w:rPr>
          <w:b/>
          <w:sz w:val="28"/>
          <w:szCs w:val="28"/>
        </w:rPr>
        <w:t>С</w:t>
      </w:r>
      <w:proofErr w:type="spellEnd"/>
      <w:proofErr w:type="gramEnd"/>
      <w:r w:rsidRPr="001C0B7E">
        <w:rPr>
          <w:b/>
          <w:sz w:val="28"/>
          <w:szCs w:val="28"/>
        </w:rPr>
        <w:t xml:space="preserve"> И Й С К А Я    Ф Е Д Е Р А Ц И Я</w:t>
      </w: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  <w:r w:rsidRPr="001C0B7E">
        <w:rPr>
          <w:b/>
          <w:sz w:val="28"/>
          <w:szCs w:val="28"/>
        </w:rPr>
        <w:t xml:space="preserve">Б Е Л Г О </w:t>
      </w:r>
      <w:proofErr w:type="gramStart"/>
      <w:r w:rsidRPr="001C0B7E">
        <w:rPr>
          <w:b/>
          <w:sz w:val="28"/>
          <w:szCs w:val="28"/>
        </w:rPr>
        <w:t>Р</w:t>
      </w:r>
      <w:proofErr w:type="gramEnd"/>
      <w:r w:rsidRPr="001C0B7E">
        <w:rPr>
          <w:b/>
          <w:sz w:val="28"/>
          <w:szCs w:val="28"/>
        </w:rPr>
        <w:t xml:space="preserve"> О Д С К А Я    О Б Л А С Т Ь</w:t>
      </w: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  <w:r w:rsidRPr="001C0B7E">
        <w:rPr>
          <w:b/>
          <w:sz w:val="28"/>
          <w:szCs w:val="28"/>
        </w:rPr>
        <w:t>МУНИЦИПАЛЬНЫЙ РАЙОН «КРАСНОЯРУЖСКИЙ РАЙОН»</w:t>
      </w:r>
    </w:p>
    <w:p w:rsidR="00E8786F" w:rsidRPr="001C0B7E" w:rsidRDefault="00E8786F" w:rsidP="00E8786F">
      <w:pPr>
        <w:rPr>
          <w:b/>
          <w:sz w:val="28"/>
          <w:szCs w:val="28"/>
        </w:rPr>
      </w:pP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  <w:r w:rsidRPr="001C0B7E">
        <w:rPr>
          <w:b/>
          <w:sz w:val="28"/>
          <w:szCs w:val="28"/>
        </w:rPr>
        <w:t>АДМИНИСТРАЦИЯ</w:t>
      </w: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Pr="001C0B7E">
        <w:rPr>
          <w:b/>
          <w:sz w:val="28"/>
          <w:szCs w:val="28"/>
        </w:rPr>
        <w:t xml:space="preserve"> СЕЛЬСКОГО ПОСЕЛЕНИЯ</w:t>
      </w: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</w:p>
    <w:p w:rsidR="00E8786F" w:rsidRPr="001C0B7E" w:rsidRDefault="00E8786F" w:rsidP="00E8786F">
      <w:pPr>
        <w:jc w:val="center"/>
        <w:rPr>
          <w:b/>
          <w:sz w:val="28"/>
          <w:szCs w:val="28"/>
        </w:rPr>
      </w:pPr>
      <w:proofErr w:type="gramStart"/>
      <w:r w:rsidRPr="001C0B7E">
        <w:rPr>
          <w:b/>
          <w:sz w:val="28"/>
          <w:szCs w:val="28"/>
        </w:rPr>
        <w:t>П</w:t>
      </w:r>
      <w:proofErr w:type="gramEnd"/>
      <w:r w:rsidRPr="001C0B7E">
        <w:rPr>
          <w:b/>
          <w:sz w:val="28"/>
          <w:szCs w:val="28"/>
        </w:rPr>
        <w:t xml:space="preserve"> О С Т А Н О В Л Е Н И Е </w:t>
      </w:r>
    </w:p>
    <w:p w:rsidR="00E8786F" w:rsidRPr="001C0B7E" w:rsidRDefault="00E8786F" w:rsidP="00E8786F">
      <w:pPr>
        <w:rPr>
          <w:b/>
          <w:sz w:val="28"/>
          <w:szCs w:val="28"/>
        </w:rPr>
      </w:pPr>
    </w:p>
    <w:p w:rsidR="00E8786F" w:rsidRPr="001C0B7E" w:rsidRDefault="00E8786F" w:rsidP="00E8786F">
      <w:pPr>
        <w:rPr>
          <w:b/>
          <w:sz w:val="28"/>
          <w:szCs w:val="28"/>
        </w:rPr>
      </w:pPr>
      <w:r w:rsidRPr="001C0B7E">
        <w:rPr>
          <w:b/>
          <w:sz w:val="28"/>
          <w:szCs w:val="28"/>
        </w:rPr>
        <w:t xml:space="preserve"> </w:t>
      </w:r>
      <w:r w:rsidR="00FD7E6F">
        <w:rPr>
          <w:b/>
          <w:sz w:val="28"/>
          <w:szCs w:val="28"/>
        </w:rPr>
        <w:t>« 07</w:t>
      </w:r>
      <w:r>
        <w:rPr>
          <w:b/>
          <w:sz w:val="28"/>
          <w:szCs w:val="28"/>
        </w:rPr>
        <w:t xml:space="preserve"> </w:t>
      </w:r>
      <w:r w:rsidRPr="001C0B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="00FD7E6F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2023</w:t>
      </w:r>
      <w:r w:rsidRPr="001C0B7E">
        <w:rPr>
          <w:b/>
          <w:sz w:val="28"/>
          <w:szCs w:val="28"/>
        </w:rPr>
        <w:t xml:space="preserve"> года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C0B7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66489E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</w:t>
      </w:r>
    </w:p>
    <w:p w:rsidR="00E8786F" w:rsidRPr="001C0B7E" w:rsidRDefault="00E8786F" w:rsidP="00E8786F">
      <w:pPr>
        <w:rPr>
          <w:sz w:val="28"/>
          <w:szCs w:val="28"/>
        </w:rPr>
      </w:pPr>
    </w:p>
    <w:p w:rsidR="00E8786F" w:rsidRDefault="00E8786F" w:rsidP="00E8786F">
      <w:pPr>
        <w:spacing w:after="33" w:line="270" w:lineRule="auto"/>
        <w:ind w:right="413"/>
        <w:jc w:val="left"/>
        <w:rPr>
          <w:b/>
          <w:sz w:val="28"/>
        </w:rPr>
      </w:pPr>
      <w:r>
        <w:rPr>
          <w:b/>
          <w:bCs/>
          <w:sz w:val="28"/>
          <w:szCs w:val="28"/>
        </w:rPr>
        <w:t xml:space="preserve">Об утверждении  </w:t>
      </w:r>
      <w:proofErr w:type="gramStart"/>
      <w:r w:rsidRPr="00BF05AE">
        <w:rPr>
          <w:b/>
          <w:sz w:val="28"/>
        </w:rPr>
        <w:t>административн</w:t>
      </w:r>
      <w:r>
        <w:rPr>
          <w:b/>
          <w:sz w:val="28"/>
        </w:rPr>
        <w:t>ого</w:t>
      </w:r>
      <w:proofErr w:type="gramEnd"/>
    </w:p>
    <w:p w:rsidR="00E8786F" w:rsidRPr="00BF05AE" w:rsidRDefault="00E8786F" w:rsidP="00E8786F">
      <w:pPr>
        <w:spacing w:after="33" w:line="270" w:lineRule="auto"/>
        <w:ind w:right="413"/>
        <w:jc w:val="left"/>
        <w:rPr>
          <w:sz w:val="28"/>
        </w:rPr>
      </w:pPr>
      <w:r w:rsidRPr="00BF05AE">
        <w:rPr>
          <w:b/>
          <w:sz w:val="28"/>
        </w:rPr>
        <w:t xml:space="preserve"> регламент</w:t>
      </w:r>
      <w:r>
        <w:rPr>
          <w:b/>
          <w:sz w:val="28"/>
        </w:rPr>
        <w:t>а</w:t>
      </w:r>
      <w:r w:rsidRPr="00BF05AE">
        <w:rPr>
          <w:b/>
          <w:sz w:val="28"/>
        </w:rPr>
        <w:t xml:space="preserve"> предоставления муниципальной услуги</w:t>
      </w:r>
    </w:p>
    <w:p w:rsidR="00E8786F" w:rsidRDefault="00E8786F" w:rsidP="00E8786F">
      <w:pPr>
        <w:spacing w:after="0" w:line="270" w:lineRule="auto"/>
        <w:ind w:left="0" w:right="548" w:firstLine="0"/>
        <w:jc w:val="left"/>
      </w:pP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E8786F" w:rsidRDefault="00E8786F" w:rsidP="00E8786F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Вязовского сельского поселения</w:t>
      </w:r>
    </w:p>
    <w:p w:rsidR="00E8786F" w:rsidRDefault="00E8786F" w:rsidP="00E8786F">
      <w:pPr>
        <w:jc w:val="left"/>
        <w:rPr>
          <w:b/>
          <w:bCs/>
          <w:sz w:val="28"/>
          <w:szCs w:val="28"/>
        </w:rPr>
      </w:pPr>
    </w:p>
    <w:p w:rsidR="00E8786F" w:rsidRDefault="00E8786F" w:rsidP="00E8786F">
      <w:pPr>
        <w:jc w:val="left"/>
        <w:rPr>
          <w:b/>
          <w:bCs/>
          <w:sz w:val="28"/>
          <w:szCs w:val="28"/>
        </w:rPr>
      </w:pPr>
    </w:p>
    <w:p w:rsidR="00E8786F" w:rsidRPr="00F91A65" w:rsidRDefault="00E8786F" w:rsidP="00E8786F">
      <w:pPr>
        <w:pStyle w:val="formattext"/>
        <w:jc w:val="both"/>
        <w:rPr>
          <w:sz w:val="28"/>
          <w:szCs w:val="28"/>
        </w:rPr>
      </w:pPr>
      <w:r w:rsidRPr="00F91A65">
        <w:rPr>
          <w:sz w:val="28"/>
          <w:szCs w:val="28"/>
        </w:rPr>
        <w:t xml:space="preserve">         Руководствуясь Федеральными законами от 27 июля 2010 года N 210-ФЗ "Об организации предоставления государственных и муниципальных услуг", от 6 октября 2003 года N 131-ФЗ "Об общих принципах организации местного самоуправления в Российской Федерации", от 10 января 2002 года N 7-ФЗ "Об </w:t>
      </w:r>
      <w:r w:rsidRPr="00E36379">
        <w:rPr>
          <w:sz w:val="28"/>
          <w:szCs w:val="28"/>
        </w:rPr>
        <w:t>охране окружающей среды", Правилами благоустройства территории муниципального района «Краснояружский  район» Белгородской области, утвержденным</w:t>
      </w:r>
      <w:r>
        <w:rPr>
          <w:sz w:val="28"/>
          <w:szCs w:val="28"/>
        </w:rPr>
        <w:t xml:space="preserve"> </w:t>
      </w:r>
      <w:r w:rsidRPr="00E36379">
        <w:rPr>
          <w:sz w:val="28"/>
          <w:szCs w:val="28"/>
        </w:rPr>
        <w:t xml:space="preserve"> постановлением  администрации муниципального района «Краснояружский  район» Белгородской области  от 30 октября  2017 г. №247, на основании Устава </w:t>
      </w:r>
      <w:r>
        <w:rPr>
          <w:sz w:val="28"/>
          <w:szCs w:val="28"/>
        </w:rPr>
        <w:t>Вязовского</w:t>
      </w:r>
      <w:r w:rsidRPr="00E36379">
        <w:rPr>
          <w:sz w:val="28"/>
          <w:szCs w:val="28"/>
        </w:rPr>
        <w:t xml:space="preserve"> сельского поселения муниципального</w:t>
      </w:r>
      <w:r w:rsidRPr="00F91A65">
        <w:rPr>
          <w:sz w:val="28"/>
          <w:szCs w:val="28"/>
        </w:rPr>
        <w:t xml:space="preserve"> района «Краснояружский  район» Белгородской области, администрация </w:t>
      </w:r>
      <w:r>
        <w:rPr>
          <w:sz w:val="28"/>
          <w:szCs w:val="28"/>
        </w:rPr>
        <w:t>Вязовского</w:t>
      </w:r>
      <w:r w:rsidRPr="00F91A65">
        <w:rPr>
          <w:sz w:val="28"/>
          <w:szCs w:val="28"/>
        </w:rPr>
        <w:t xml:space="preserve"> сельского поселения</w:t>
      </w:r>
    </w:p>
    <w:p w:rsidR="00E8786F" w:rsidRPr="00F91A65" w:rsidRDefault="00E8786F" w:rsidP="00E8786F">
      <w:pPr>
        <w:pStyle w:val="formattext"/>
        <w:jc w:val="center"/>
        <w:rPr>
          <w:b/>
          <w:sz w:val="28"/>
          <w:szCs w:val="28"/>
        </w:rPr>
      </w:pPr>
      <w:proofErr w:type="spellStart"/>
      <w:proofErr w:type="gramStart"/>
      <w:r w:rsidRPr="00F91A65">
        <w:rPr>
          <w:b/>
          <w:sz w:val="28"/>
          <w:szCs w:val="28"/>
        </w:rPr>
        <w:t>п</w:t>
      </w:r>
      <w:proofErr w:type="spellEnd"/>
      <w:proofErr w:type="gramEnd"/>
      <w:r w:rsidRPr="00F91A65">
        <w:rPr>
          <w:b/>
          <w:sz w:val="28"/>
          <w:szCs w:val="28"/>
        </w:rPr>
        <w:t xml:space="preserve"> о с т а </w:t>
      </w:r>
      <w:proofErr w:type="spellStart"/>
      <w:r w:rsidRPr="00F91A65">
        <w:rPr>
          <w:b/>
          <w:sz w:val="28"/>
          <w:szCs w:val="28"/>
        </w:rPr>
        <w:t>н</w:t>
      </w:r>
      <w:proofErr w:type="spellEnd"/>
      <w:r w:rsidRPr="00F91A65">
        <w:rPr>
          <w:b/>
          <w:sz w:val="28"/>
          <w:szCs w:val="28"/>
        </w:rPr>
        <w:t xml:space="preserve"> о в л я е т</w:t>
      </w:r>
    </w:p>
    <w:p w:rsidR="00E8786F" w:rsidRPr="00F91A65" w:rsidRDefault="00E8786F" w:rsidP="00E8786F">
      <w:pPr>
        <w:numPr>
          <w:ilvl w:val="0"/>
          <w:numId w:val="23"/>
        </w:numPr>
        <w:spacing w:after="33" w:line="270" w:lineRule="auto"/>
        <w:ind w:right="413"/>
        <w:rPr>
          <w:sz w:val="28"/>
          <w:szCs w:val="28"/>
        </w:rPr>
      </w:pPr>
      <w:r w:rsidRPr="00F91A65">
        <w:rPr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разрешений на право вырубки зеленых насаждений  на территории </w:t>
      </w:r>
      <w:r>
        <w:rPr>
          <w:sz w:val="28"/>
          <w:szCs w:val="28"/>
        </w:rPr>
        <w:t>Вязовского</w:t>
      </w:r>
      <w:r w:rsidRPr="00F91A65">
        <w:rPr>
          <w:sz w:val="28"/>
          <w:szCs w:val="28"/>
        </w:rPr>
        <w:t xml:space="preserve">  сельского поселения муниципального района «Краснояружский  район» Белгородской области» (приложение</w:t>
      </w:r>
      <w:proofErr w:type="gramStart"/>
      <w:r w:rsidRPr="00F91A65">
        <w:rPr>
          <w:sz w:val="28"/>
          <w:szCs w:val="28"/>
        </w:rPr>
        <w:t>1</w:t>
      </w:r>
      <w:proofErr w:type="gramEnd"/>
      <w:r w:rsidRPr="00F91A65">
        <w:rPr>
          <w:sz w:val="28"/>
          <w:szCs w:val="28"/>
        </w:rPr>
        <w:t xml:space="preserve">). </w:t>
      </w:r>
    </w:p>
    <w:p w:rsidR="00E8786F" w:rsidRPr="00F91A65" w:rsidRDefault="00E8786F" w:rsidP="00E8786F">
      <w:pPr>
        <w:rPr>
          <w:sz w:val="28"/>
          <w:szCs w:val="28"/>
        </w:rPr>
      </w:pPr>
      <w:r w:rsidRPr="00F91A65"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</w:t>
      </w:r>
      <w:r>
        <w:rPr>
          <w:sz w:val="28"/>
          <w:szCs w:val="28"/>
        </w:rPr>
        <w:t>Вязовского</w:t>
      </w:r>
      <w:r w:rsidRPr="00F91A65">
        <w:rPr>
          <w:sz w:val="28"/>
          <w:szCs w:val="28"/>
        </w:rPr>
        <w:t xml:space="preserve">  сельского поселения </w:t>
      </w:r>
      <w:r w:rsidRPr="00F91A65">
        <w:rPr>
          <w:sz w:val="28"/>
          <w:szCs w:val="28"/>
        </w:rPr>
        <w:lastRenderedPageBreak/>
        <w:t xml:space="preserve">муниципального района «Краснояружский  район» </w:t>
      </w:r>
      <w:r w:rsidRPr="006B5627">
        <w:rPr>
          <w:rFonts w:eastAsia="Calibri"/>
          <w:sz w:val="28"/>
          <w:szCs w:val="28"/>
          <w:lang w:eastAsia="en-US"/>
        </w:rPr>
        <w:t>https://vyazovskoe-r31.gosweb.gosuslugi.ru/</w:t>
      </w:r>
      <w:r w:rsidRPr="00F91A65">
        <w:rPr>
          <w:color w:val="FF0000"/>
          <w:sz w:val="28"/>
          <w:szCs w:val="28"/>
        </w:rPr>
        <w:t xml:space="preserve"> </w:t>
      </w:r>
      <w:r w:rsidRPr="00F91A65">
        <w:rPr>
          <w:sz w:val="28"/>
          <w:szCs w:val="28"/>
        </w:rPr>
        <w:t>в сети Интернет.</w:t>
      </w:r>
    </w:p>
    <w:p w:rsidR="00E8786F" w:rsidRPr="00F91A65" w:rsidRDefault="00E8786F" w:rsidP="00E8786F">
      <w:pPr>
        <w:numPr>
          <w:ilvl w:val="0"/>
          <w:numId w:val="23"/>
        </w:numPr>
        <w:spacing w:after="33" w:line="270" w:lineRule="auto"/>
        <w:ind w:right="413"/>
        <w:rPr>
          <w:sz w:val="28"/>
          <w:szCs w:val="28"/>
        </w:rPr>
      </w:pPr>
      <w:r w:rsidRPr="00F91A65">
        <w:rPr>
          <w:sz w:val="28"/>
          <w:szCs w:val="28"/>
        </w:rPr>
        <w:t xml:space="preserve"> Настоящее постановление вступает в силу со дня его официального обнародования. </w:t>
      </w:r>
    </w:p>
    <w:p w:rsidR="00E8786F" w:rsidRPr="00F91A65" w:rsidRDefault="00E8786F" w:rsidP="00E8786F">
      <w:pPr>
        <w:numPr>
          <w:ilvl w:val="0"/>
          <w:numId w:val="23"/>
        </w:numPr>
        <w:spacing w:after="33" w:line="270" w:lineRule="auto"/>
        <w:ind w:right="413"/>
        <w:rPr>
          <w:sz w:val="28"/>
          <w:szCs w:val="28"/>
        </w:rPr>
      </w:pPr>
      <w:r w:rsidRPr="00F91A65">
        <w:rPr>
          <w:sz w:val="28"/>
          <w:szCs w:val="28"/>
        </w:rPr>
        <w:t xml:space="preserve"> </w:t>
      </w:r>
      <w:proofErr w:type="gramStart"/>
      <w:r w:rsidRPr="00F91A65">
        <w:rPr>
          <w:sz w:val="28"/>
          <w:szCs w:val="28"/>
        </w:rPr>
        <w:t>Контроль за</w:t>
      </w:r>
      <w:proofErr w:type="gramEnd"/>
      <w:r w:rsidRPr="00F91A65">
        <w:rPr>
          <w:sz w:val="28"/>
          <w:szCs w:val="28"/>
        </w:rPr>
        <w:t xml:space="preserve"> исполнением постановления оставляю за собой.</w:t>
      </w:r>
    </w:p>
    <w:p w:rsidR="00E8786F" w:rsidRPr="00F91A65" w:rsidRDefault="00E8786F" w:rsidP="00E8786F">
      <w:pPr>
        <w:spacing w:after="33" w:line="270" w:lineRule="auto"/>
        <w:ind w:right="413"/>
        <w:jc w:val="center"/>
        <w:rPr>
          <w:color w:val="auto"/>
        </w:rPr>
      </w:pPr>
    </w:p>
    <w:p w:rsidR="00E8786F" w:rsidRDefault="00E8786F" w:rsidP="00E8786F">
      <w:pPr>
        <w:spacing w:after="33" w:line="270" w:lineRule="auto"/>
        <w:ind w:right="413"/>
        <w:jc w:val="center"/>
      </w:pPr>
    </w:p>
    <w:p w:rsidR="00E8786F" w:rsidRPr="000D7193" w:rsidRDefault="00E8786F" w:rsidP="00E8786F">
      <w:pPr>
        <w:rPr>
          <w:b/>
          <w:sz w:val="28"/>
          <w:szCs w:val="28"/>
        </w:rPr>
      </w:pPr>
      <w:r w:rsidRPr="000D7193">
        <w:rPr>
          <w:b/>
          <w:sz w:val="28"/>
          <w:szCs w:val="28"/>
        </w:rPr>
        <w:t>Глава администрации</w:t>
      </w:r>
    </w:p>
    <w:p w:rsidR="00E8786F" w:rsidRPr="000D7193" w:rsidRDefault="00E8786F" w:rsidP="00E87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сельского поселения</w:t>
      </w:r>
      <w:r w:rsidRPr="000D719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0D719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Г.В. Пащенко</w:t>
      </w:r>
    </w:p>
    <w:p w:rsidR="00E8786F" w:rsidRDefault="00E8786F" w:rsidP="00E8786F">
      <w:pPr>
        <w:rPr>
          <w:b/>
          <w:sz w:val="28"/>
          <w:szCs w:val="28"/>
        </w:rPr>
      </w:pPr>
    </w:p>
    <w:p w:rsidR="00E8786F" w:rsidRDefault="00E8786F" w:rsidP="00E8786F">
      <w:pPr>
        <w:spacing w:after="33" w:line="270" w:lineRule="auto"/>
        <w:ind w:right="413"/>
        <w:jc w:val="center"/>
        <w:sectPr w:rsidR="00E8786F">
          <w:pgSz w:w="11899" w:h="16841"/>
          <w:pgMar w:top="1138" w:right="809" w:bottom="1128" w:left="1664" w:header="720" w:footer="720" w:gutter="0"/>
          <w:cols w:space="720"/>
        </w:sectPr>
      </w:pPr>
    </w:p>
    <w:p w:rsidR="00E8786F" w:rsidRPr="00FD7E6F" w:rsidRDefault="00E8786F" w:rsidP="00E8786F">
      <w:pPr>
        <w:jc w:val="right"/>
        <w:rPr>
          <w:b/>
          <w:sz w:val="22"/>
        </w:rPr>
      </w:pPr>
      <w:r w:rsidRPr="00FD7E6F">
        <w:rPr>
          <w:b/>
          <w:sz w:val="22"/>
        </w:rPr>
        <w:lastRenderedPageBreak/>
        <w:t>Приложение 1</w:t>
      </w:r>
    </w:p>
    <w:p w:rsidR="00E8786F" w:rsidRPr="00FD7E6F" w:rsidRDefault="00E8786F" w:rsidP="00E8786F">
      <w:pPr>
        <w:jc w:val="right"/>
        <w:rPr>
          <w:b/>
          <w:sz w:val="22"/>
        </w:rPr>
      </w:pPr>
      <w:r w:rsidRPr="00FD7E6F">
        <w:rPr>
          <w:b/>
          <w:sz w:val="22"/>
        </w:rPr>
        <w:t>к постановлению администрации</w:t>
      </w:r>
    </w:p>
    <w:p w:rsidR="00E8786F" w:rsidRPr="00FD7E6F" w:rsidRDefault="00E8786F" w:rsidP="00E8786F">
      <w:pPr>
        <w:jc w:val="right"/>
        <w:rPr>
          <w:b/>
          <w:sz w:val="22"/>
        </w:rPr>
      </w:pPr>
      <w:r w:rsidRPr="00FD7E6F">
        <w:rPr>
          <w:b/>
          <w:sz w:val="22"/>
        </w:rPr>
        <w:t>Вязовского сельского поселения</w:t>
      </w:r>
    </w:p>
    <w:p w:rsidR="00E8786F" w:rsidRPr="00FD7E6F" w:rsidRDefault="00E8786F" w:rsidP="00E8786F">
      <w:pPr>
        <w:jc w:val="right"/>
        <w:rPr>
          <w:b/>
          <w:sz w:val="22"/>
        </w:rPr>
      </w:pPr>
      <w:r w:rsidRPr="00FD7E6F">
        <w:rPr>
          <w:b/>
          <w:sz w:val="22"/>
        </w:rPr>
        <w:t>от «</w:t>
      </w:r>
      <w:r w:rsidR="00FD7E6F" w:rsidRPr="00FD7E6F">
        <w:rPr>
          <w:b/>
          <w:sz w:val="22"/>
        </w:rPr>
        <w:t>07</w:t>
      </w:r>
      <w:r w:rsidRPr="00FD7E6F">
        <w:rPr>
          <w:b/>
          <w:sz w:val="22"/>
        </w:rPr>
        <w:t xml:space="preserve">» </w:t>
      </w:r>
      <w:r w:rsidR="00FD7E6F" w:rsidRPr="00FD7E6F">
        <w:rPr>
          <w:b/>
          <w:sz w:val="22"/>
        </w:rPr>
        <w:t xml:space="preserve">июня </w:t>
      </w:r>
      <w:r w:rsidRPr="00FD7E6F">
        <w:rPr>
          <w:b/>
          <w:sz w:val="22"/>
        </w:rPr>
        <w:t xml:space="preserve"> 2023 года № </w:t>
      </w:r>
      <w:r w:rsidR="00FD7E6F" w:rsidRPr="00FD7E6F">
        <w:rPr>
          <w:b/>
          <w:color w:val="auto"/>
          <w:sz w:val="22"/>
        </w:rPr>
        <w:t>3</w:t>
      </w:r>
      <w:r w:rsidR="00FD7E6F">
        <w:rPr>
          <w:b/>
          <w:color w:val="auto"/>
          <w:sz w:val="22"/>
        </w:rPr>
        <w:t>2</w:t>
      </w:r>
    </w:p>
    <w:p w:rsidR="00E8786F" w:rsidRDefault="00E8786F" w:rsidP="00E8786F">
      <w:pPr>
        <w:spacing w:after="33" w:line="270" w:lineRule="auto"/>
        <w:ind w:right="413"/>
        <w:rPr>
          <w:b/>
          <w:sz w:val="28"/>
        </w:rPr>
      </w:pPr>
    </w:p>
    <w:p w:rsidR="00E8786F" w:rsidRDefault="00E8786F" w:rsidP="00E8786F">
      <w:pPr>
        <w:spacing w:after="33" w:line="270" w:lineRule="auto"/>
        <w:ind w:right="413"/>
        <w:jc w:val="center"/>
      </w:pPr>
      <w:r>
        <w:rPr>
          <w:b/>
          <w:sz w:val="28"/>
        </w:rPr>
        <w:t>А</w:t>
      </w:r>
      <w:r w:rsidRPr="00BF05AE">
        <w:rPr>
          <w:b/>
          <w:sz w:val="28"/>
        </w:rPr>
        <w:t>дминистративный регламент предоставления муниципальной услуги</w:t>
      </w:r>
      <w:r>
        <w:rPr>
          <w:b/>
          <w:sz w:val="28"/>
        </w:rPr>
        <w:t xml:space="preserve"> </w:t>
      </w:r>
      <w:r w:rsidRPr="00BF05AE">
        <w:rPr>
          <w:b/>
          <w:sz w:val="28"/>
        </w:rPr>
        <w:t xml:space="preserve">  «Выдача разрешений на право вырубки зеленых насаждений»</w:t>
      </w:r>
    </w:p>
    <w:p w:rsidR="00E8786F" w:rsidRDefault="00E8786F" w:rsidP="00E8786F">
      <w:pPr>
        <w:spacing w:after="28" w:line="259" w:lineRule="auto"/>
        <w:ind w:left="0" w:right="0" w:firstLine="0"/>
        <w:jc w:val="center"/>
      </w:pPr>
    </w:p>
    <w:p w:rsidR="00E8786F" w:rsidRDefault="00E8786F" w:rsidP="00E8786F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 </w:t>
      </w:r>
      <w:r>
        <w:t>Общие положения</w:t>
      </w:r>
    </w:p>
    <w:p w:rsidR="00E8786F" w:rsidRDefault="00E8786F" w:rsidP="00E8786F">
      <w:pPr>
        <w:spacing w:after="26" w:line="259" w:lineRule="auto"/>
        <w:ind w:left="358" w:right="0" w:firstLine="0"/>
        <w:jc w:val="left"/>
      </w:pPr>
      <w:r>
        <w:t xml:space="preserve"> </w:t>
      </w:r>
    </w:p>
    <w:p w:rsidR="00E8786F" w:rsidRDefault="00E8786F" w:rsidP="00E8786F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E8786F" w:rsidRDefault="00E8786F" w:rsidP="00E8786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8786F" w:rsidRDefault="00E8786F" w:rsidP="00E8786F">
      <w:pPr>
        <w:ind w:left="-15" w:right="0" w:firstLine="566"/>
      </w:pPr>
      <w:r>
        <w:t>1.1.1.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  <w:proofErr w:type="gramEnd"/>
    </w:p>
    <w:p w:rsidR="00E8786F" w:rsidRDefault="00E8786F" w:rsidP="00E8786F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71" w:line="240" w:lineRule="auto"/>
        <w:ind w:left="0" w:right="8822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E8786F" w:rsidRDefault="00E8786F" w:rsidP="00E8786F">
      <w:pPr>
        <w:pStyle w:val="2"/>
        <w:spacing w:after="149"/>
        <w:ind w:left="546" w:right="3"/>
      </w:pPr>
      <w:r>
        <w:t xml:space="preserve">1.2. Круг заявителей </w:t>
      </w:r>
    </w:p>
    <w:p w:rsidR="00E8786F" w:rsidRDefault="00E8786F" w:rsidP="00E8786F">
      <w:pPr>
        <w:ind w:left="-15" w:right="0" w:firstLine="540"/>
      </w:pPr>
      <w:r>
        <w:t xml:space="preserve">1.2.1. </w:t>
      </w:r>
      <w:proofErr w:type="gramStart"/>
      <w:r>
        <w:t xml:space="preserve">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:rsidR="00E8786F" w:rsidRDefault="00E8786F" w:rsidP="00E8786F">
      <w:pPr>
        <w:ind w:left="-15" w:right="0" w:firstLine="540"/>
      </w:pPr>
      <w:r>
        <w:t xml:space="preserve">1.2.2. Интересы заявителей, указанных в </w:t>
      </w:r>
      <w:r w:rsidRPr="00C4249F">
        <w:t>пункте 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spacing w:after="26" w:line="259" w:lineRule="auto"/>
        <w:ind w:left="62" w:right="0" w:firstLine="0"/>
        <w:jc w:val="center"/>
      </w:pPr>
    </w:p>
    <w:p w:rsidR="00E8786F" w:rsidRDefault="00E8786F" w:rsidP="00E8786F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 соответствии</w:t>
      </w:r>
      <w: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8786F" w:rsidRDefault="00E8786F" w:rsidP="00E8786F">
      <w:pPr>
        <w:spacing w:after="23" w:line="259" w:lineRule="auto"/>
        <w:ind w:left="768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E8786F" w:rsidRDefault="00E8786F" w:rsidP="00E8786F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E8786F" w:rsidRDefault="00E8786F" w:rsidP="00E8786F">
      <w:pPr>
        <w:ind w:left="-15" w:right="0" w:firstLine="540"/>
      </w:pPr>
      <w:r>
        <w:t xml:space="preserve">  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</w:t>
      </w:r>
      <w:proofErr w:type="gramStart"/>
      <w:r>
        <w:t>проводит анкетирование в соответствии с приложением № 4 по результатам которого определяется</w:t>
      </w:r>
      <w:proofErr w:type="gramEnd"/>
      <w:r>
        <w:t xml:space="preserve">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E8786F" w:rsidRDefault="00E8786F" w:rsidP="00E8786F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E8786F" w:rsidRDefault="00E8786F" w:rsidP="00E8786F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E8786F" w:rsidRDefault="00E8786F" w:rsidP="00E8786F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E8786F" w:rsidRDefault="00E8786F" w:rsidP="00E8786F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:rsidR="00E8786F" w:rsidRDefault="00E8786F" w:rsidP="00E8786F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E8786F" w:rsidRDefault="00E8786F" w:rsidP="00E8786F">
      <w:pPr>
        <w:spacing w:after="26" w:line="259" w:lineRule="auto"/>
        <w:ind w:left="600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proofErr w:type="gramStart"/>
      <w:r>
        <w:t>Ус</w:t>
      </w:r>
      <w:proofErr w:type="gramEnd"/>
      <w:r>
        <w:t xml:space="preserve">луга). </w:t>
      </w:r>
    </w:p>
    <w:p w:rsidR="00E8786F" w:rsidRDefault="00E8786F" w:rsidP="00E8786F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</w:t>
      </w:r>
    </w:p>
    <w:p w:rsidR="00E8786F" w:rsidRDefault="00E8786F" w:rsidP="00E8786F">
      <w:pPr>
        <w:spacing w:after="20" w:line="259" w:lineRule="auto"/>
        <w:ind w:left="62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>2.2.1. Полномочия по предоставлению Услуги осуществляются органами местного самоуправления.</w:t>
      </w:r>
    </w:p>
    <w:p w:rsidR="00E8786F" w:rsidRDefault="00E8786F" w:rsidP="00E8786F">
      <w:pPr>
        <w:ind w:left="-15" w:right="0" w:firstLine="708"/>
      </w:pPr>
      <w:r>
        <w:t xml:space="preserve">2.2.2 Органом ответственным за предоставление услуги является </w:t>
      </w:r>
      <w:r w:rsidRPr="005B19EB">
        <w:t>администрация Вязовского сельского поселения муниципального района «Краснояружский район» Белгородской области</w:t>
      </w:r>
      <w:r>
        <w:t xml:space="preserve"> </w:t>
      </w:r>
    </w:p>
    <w:p w:rsidR="00E8786F" w:rsidRDefault="00E8786F" w:rsidP="00E8786F">
      <w:pPr>
        <w:ind w:left="-15" w:right="0" w:firstLine="708"/>
      </w:pPr>
      <w:r>
        <w:lastRenderedPageBreak/>
        <w:t>2.2.3</w:t>
      </w:r>
      <w:proofErr w:type="gramStart"/>
      <w:r>
        <w:t xml:space="preserve"> В</w:t>
      </w:r>
      <w:proofErr w:type="gramEnd"/>
      <w:r>
        <w:t xml:space="preserve">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E8786F" w:rsidRDefault="00E8786F" w:rsidP="00E8786F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:rsidR="00E8786F" w:rsidRDefault="00E8786F" w:rsidP="00E8786F">
      <w:pPr>
        <w:pStyle w:val="2"/>
        <w:ind w:left="546" w:right="546"/>
      </w:pPr>
      <w:r>
        <w:t xml:space="preserve">2.3. Результат предоставления Услуги </w:t>
      </w:r>
    </w:p>
    <w:p w:rsidR="00E8786F" w:rsidRDefault="00E8786F" w:rsidP="00E8786F">
      <w:pPr>
        <w:spacing w:after="19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E8786F" w:rsidRDefault="00E8786F" w:rsidP="00E8786F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E8786F" w:rsidRDefault="00E8786F" w:rsidP="00E8786F">
      <w:pPr>
        <w:numPr>
          <w:ilvl w:val="0"/>
          <w:numId w:val="1"/>
        </w:numPr>
        <w:ind w:right="0" w:firstLine="708"/>
      </w:pPr>
      <w:r>
        <w:t>направление уведомления о мотивированном отказе в предоставлении муниципальной услуги;</w:t>
      </w:r>
    </w:p>
    <w:p w:rsidR="00E8786F" w:rsidRPr="00E8786F" w:rsidRDefault="00E8786F" w:rsidP="00E8786F">
      <w:pPr>
        <w:numPr>
          <w:ilvl w:val="0"/>
          <w:numId w:val="1"/>
        </w:numPr>
        <w:ind w:right="0" w:firstLine="708"/>
        <w:rPr>
          <w:color w:val="auto"/>
        </w:rPr>
      </w:pPr>
      <w:r w:rsidRPr="00E8786F">
        <w:rPr>
          <w:color w:val="auto"/>
        </w:rPr>
        <w:t xml:space="preserve">исправление допущенных опечаток и (или) ошибок в выданных </w:t>
      </w:r>
      <w:r w:rsidRPr="00E8786F">
        <w:rPr>
          <w:color w:val="auto"/>
        </w:rPr>
        <w:br/>
        <w:t xml:space="preserve">в результате предоставления Услуги документах и созданных реестровых записях </w:t>
      </w:r>
    </w:p>
    <w:p w:rsidR="00E8786F" w:rsidRDefault="00E8786F" w:rsidP="00E8786F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E8786F" w:rsidRDefault="00E8786F" w:rsidP="00E8786F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E8786F" w:rsidRDefault="00E8786F" w:rsidP="00E8786F">
      <w:pPr>
        <w:ind w:left="-15" w:right="0" w:firstLine="708"/>
      </w:pPr>
      <w:r>
        <w:rPr>
          <w:color w:val="002060"/>
        </w:rPr>
        <w:t>2</w:t>
      </w:r>
      <w:r>
        <w:t xml:space="preserve">.3.4. </w:t>
      </w:r>
      <w:proofErr w:type="gramStart"/>
      <w:r>
        <w:t>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  <w:proofErr w:type="gramEnd"/>
    </w:p>
    <w:p w:rsidR="00E8786F" w:rsidRDefault="00E8786F" w:rsidP="00E8786F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E8786F" w:rsidRDefault="00E8786F" w:rsidP="00E8786F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E8786F" w:rsidRDefault="00E8786F" w:rsidP="00E8786F">
      <w:pPr>
        <w:numPr>
          <w:ilvl w:val="0"/>
          <w:numId w:val="1"/>
        </w:numPr>
        <w:ind w:right="0" w:firstLine="708"/>
      </w:pPr>
      <w:r>
        <w:t xml:space="preserve">выдается заявителю </w:t>
      </w:r>
      <w:proofErr w:type="gramStart"/>
      <w:r>
        <w:t>на бумажном носителе при личном обращении в уполномоченный орган в соответствии с выбранным заявителем</w:t>
      </w:r>
      <w:proofErr w:type="gramEnd"/>
      <w:r>
        <w:t xml:space="preserve"> способом получения результата предоставления услуги. </w:t>
      </w:r>
    </w:p>
    <w:p w:rsidR="00E8786F" w:rsidRDefault="00E8786F" w:rsidP="00E8786F">
      <w:pPr>
        <w:numPr>
          <w:ilvl w:val="0"/>
          <w:numId w:val="1"/>
        </w:numPr>
        <w:ind w:right="0" w:firstLine="708"/>
      </w:pPr>
      <w:r>
        <w:t xml:space="preserve">отправляется заявителю почтой России на бумажном носителе. </w:t>
      </w:r>
    </w:p>
    <w:p w:rsidR="00E8786F" w:rsidRDefault="00E8786F" w:rsidP="00E8786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pStyle w:val="2"/>
        <w:ind w:left="546" w:right="4"/>
      </w:pPr>
      <w:r>
        <w:t xml:space="preserve">2.4. Срок предоставления Услуги </w:t>
      </w:r>
    </w:p>
    <w:p w:rsidR="00E8786F" w:rsidRDefault="00E8786F" w:rsidP="00E8786F">
      <w:pPr>
        <w:spacing w:after="23" w:line="259" w:lineRule="auto"/>
        <w:ind w:left="600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E8786F" w:rsidRDefault="00E8786F" w:rsidP="00E8786F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E8786F" w:rsidRDefault="00E8786F" w:rsidP="00E8786F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E8786F" w:rsidRDefault="00E8786F" w:rsidP="00E8786F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E8786F" w:rsidRDefault="00E8786F" w:rsidP="00E8786F">
      <w:pPr>
        <w:ind w:left="-15" w:right="0" w:firstLine="708"/>
      </w:pPr>
      <w:r>
        <w:lastRenderedPageBreak/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E8786F" w:rsidRDefault="00E8786F" w:rsidP="00E8786F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E8786F" w:rsidRDefault="00E8786F" w:rsidP="00E8786F">
      <w:pPr>
        <w:spacing w:after="24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24" w:line="259" w:lineRule="auto"/>
        <w:ind w:left="540" w:right="0" w:firstLine="0"/>
        <w:jc w:val="left"/>
      </w:pPr>
    </w:p>
    <w:p w:rsidR="00E8786F" w:rsidRDefault="00E8786F" w:rsidP="00E8786F">
      <w:pPr>
        <w:pStyle w:val="2"/>
        <w:ind w:left="546" w:right="2"/>
      </w:pPr>
      <w:r>
        <w:t xml:space="preserve">2.5. Правовые основания предоставления Услуги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Pr="00737484" w:rsidRDefault="00E8786F" w:rsidP="00E8786F">
      <w:pPr>
        <w:ind w:left="-15" w:right="0" w:firstLine="540"/>
        <w:rPr>
          <w:szCs w:val="26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</w:t>
      </w:r>
      <w:r w:rsidRPr="00737484">
        <w:rPr>
          <w:szCs w:val="26"/>
        </w:rPr>
        <w:t xml:space="preserve">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 </w:t>
      </w:r>
      <w:r w:rsidRPr="00AC7B96">
        <w:rPr>
          <w:szCs w:val="26"/>
        </w:rPr>
        <w:t>(</w:t>
      </w:r>
      <w:r w:rsidRPr="00AC7B96">
        <w:rPr>
          <w:rFonts w:eastAsia="Calibri"/>
          <w:szCs w:val="26"/>
          <w:lang w:eastAsia="en-US"/>
        </w:rPr>
        <w:t>https://vyazovskoe-r31.gosweb.gosuslugi.ru</w:t>
      </w:r>
      <w:r w:rsidRPr="006B5627">
        <w:rPr>
          <w:rFonts w:eastAsia="Calibri"/>
          <w:sz w:val="28"/>
          <w:szCs w:val="28"/>
          <w:lang w:eastAsia="en-US"/>
        </w:rPr>
        <w:t>/</w:t>
      </w:r>
      <w:proofErr w:type="gramStart"/>
      <w:r w:rsidRPr="00F91A65">
        <w:rPr>
          <w:color w:val="FF0000"/>
          <w:sz w:val="28"/>
          <w:szCs w:val="28"/>
        </w:rPr>
        <w:t xml:space="preserve"> </w:t>
      </w:r>
      <w:r w:rsidRPr="00737484">
        <w:rPr>
          <w:i/>
          <w:szCs w:val="26"/>
        </w:rPr>
        <w:t>)</w:t>
      </w:r>
      <w:proofErr w:type="gramEnd"/>
      <w:r w:rsidRPr="00737484">
        <w:rPr>
          <w:szCs w:val="26"/>
        </w:rPr>
        <w:t xml:space="preserve">, на РПГУ и ЕПГУ. </w:t>
      </w:r>
    </w:p>
    <w:p w:rsidR="00E8786F" w:rsidRDefault="00E8786F" w:rsidP="00E8786F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26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pStyle w:val="2"/>
        <w:ind w:left="1350" w:right="1210"/>
      </w:pPr>
      <w:r>
        <w:t xml:space="preserve">2.6. Исчерпывающий перечень документов,  необходимых для предоставления Услуги </w:t>
      </w:r>
    </w:p>
    <w:p w:rsidR="00E8786F" w:rsidRDefault="00E8786F" w:rsidP="00E8786F">
      <w:pPr>
        <w:spacing w:after="20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E8786F" w:rsidRDefault="00E8786F" w:rsidP="00E8786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E8786F" w:rsidRDefault="00E8786F" w:rsidP="00E8786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E8786F" w:rsidRDefault="00E8786F" w:rsidP="00E8786F">
      <w:pPr>
        <w:ind w:left="718" w:right="0"/>
      </w:pPr>
      <w:r>
        <w:t xml:space="preserve">б) документ, удостоверяющий личность заявителя; </w:t>
      </w:r>
    </w:p>
    <w:p w:rsidR="00E8786F" w:rsidRDefault="00E8786F" w:rsidP="00E8786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E8786F" w:rsidRDefault="00E8786F" w:rsidP="00E8786F">
      <w:pPr>
        <w:ind w:left="-5" w:right="0"/>
      </w:pPr>
      <w:r>
        <w:t xml:space="preserve">насаждений. </w:t>
      </w:r>
    </w:p>
    <w:p w:rsidR="00E8786F" w:rsidRDefault="00E8786F" w:rsidP="00E8786F">
      <w:pPr>
        <w:ind w:left="718" w:right="0"/>
      </w:pPr>
      <w:r>
        <w:t xml:space="preserve">е) сведения о количестве и видах зеленых насаждений </w:t>
      </w:r>
    </w:p>
    <w:p w:rsidR="00E8786F" w:rsidRDefault="00E8786F" w:rsidP="00E8786F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E8786F" w:rsidRDefault="00E8786F" w:rsidP="00E8786F">
      <w:pPr>
        <w:ind w:left="-5" w:right="0"/>
      </w:pPr>
      <w:r>
        <w:t xml:space="preserve">реконструкции) </w:t>
      </w:r>
    </w:p>
    <w:p w:rsidR="00E8786F" w:rsidRDefault="00E8786F" w:rsidP="00E8786F">
      <w:pPr>
        <w:ind w:left="718" w:right="0"/>
      </w:pPr>
      <w:proofErr w:type="spellStart"/>
      <w:r>
        <w:lastRenderedPageBreak/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E8786F" w:rsidRDefault="00E8786F" w:rsidP="00E8786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E8786F" w:rsidRDefault="00E8786F" w:rsidP="00E8786F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E8786F" w:rsidRDefault="00E8786F" w:rsidP="00E8786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E8786F" w:rsidRDefault="00E8786F" w:rsidP="00E8786F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E8786F" w:rsidRDefault="00E8786F" w:rsidP="00E8786F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E8786F" w:rsidRDefault="00E8786F" w:rsidP="00E8786F">
      <w:pPr>
        <w:ind w:left="718" w:right="0"/>
      </w:pPr>
      <w:r>
        <w:t xml:space="preserve">б) сведения из Единого государственного реестра </w:t>
      </w:r>
      <w:proofErr w:type="gramStart"/>
      <w:r>
        <w:t>индивидуальных</w:t>
      </w:r>
      <w:proofErr w:type="gramEnd"/>
      <w:r>
        <w:t xml:space="preserve"> </w:t>
      </w:r>
    </w:p>
    <w:p w:rsidR="00E8786F" w:rsidRDefault="00E8786F" w:rsidP="00E8786F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E8786F" w:rsidRDefault="00E8786F" w:rsidP="00E8786F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E8786F" w:rsidRDefault="00E8786F" w:rsidP="00E8786F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E8786F" w:rsidRDefault="00E8786F" w:rsidP="00E8786F">
      <w:pPr>
        <w:ind w:left="718" w:right="0"/>
      </w:pPr>
      <w:r>
        <w:t xml:space="preserve">г) предписание надзорного органа;  </w:t>
      </w:r>
    </w:p>
    <w:p w:rsidR="00E8786F" w:rsidRDefault="00E8786F" w:rsidP="00E8786F">
      <w:pPr>
        <w:ind w:left="718" w:right="0"/>
      </w:pPr>
      <w:proofErr w:type="spellStart"/>
      <w:r>
        <w:t>д</w:t>
      </w:r>
      <w:proofErr w:type="spellEnd"/>
      <w:r>
        <w:t xml:space="preserve">) разрешение на размещение объекта;  </w:t>
      </w:r>
    </w:p>
    <w:p w:rsidR="00E8786F" w:rsidRDefault="00E8786F" w:rsidP="00E8786F">
      <w:pPr>
        <w:ind w:left="718" w:right="0"/>
      </w:pPr>
      <w:r>
        <w:t xml:space="preserve">е) разрешение на право проведения земляных работ;  </w:t>
      </w:r>
    </w:p>
    <w:p w:rsidR="00E8786F" w:rsidRDefault="00E8786F" w:rsidP="00E8786F">
      <w:pPr>
        <w:ind w:left="718" w:right="0"/>
      </w:pPr>
      <w:r>
        <w:t xml:space="preserve">ж) схема движения транспорта и пешеходов, в случае обращения </w:t>
      </w:r>
      <w:proofErr w:type="gramStart"/>
      <w:r>
        <w:t>за</w:t>
      </w:r>
      <w:proofErr w:type="gramEnd"/>
      <w:r>
        <w:t xml:space="preserve"> </w:t>
      </w:r>
    </w:p>
    <w:p w:rsidR="00E8786F" w:rsidRDefault="00E8786F" w:rsidP="00E8786F">
      <w:pPr>
        <w:ind w:left="-5" w:right="0"/>
      </w:pPr>
      <w:r>
        <w:t xml:space="preserve">получением разрешения на вырубку зеленых насаждений, </w:t>
      </w:r>
      <w:proofErr w:type="gramStart"/>
      <w:r>
        <w:t>проводимой</w:t>
      </w:r>
      <w:proofErr w:type="gramEnd"/>
      <w:r>
        <w:t xml:space="preserve"> на проезжей </w:t>
      </w:r>
    </w:p>
    <w:p w:rsidR="00E8786F" w:rsidRDefault="00E8786F" w:rsidP="00E8786F">
      <w:pPr>
        <w:ind w:left="-5" w:right="0"/>
      </w:pPr>
      <w:r>
        <w:t xml:space="preserve">части;  </w:t>
      </w:r>
    </w:p>
    <w:p w:rsidR="00E8786F" w:rsidRDefault="00E8786F" w:rsidP="00E8786F">
      <w:pPr>
        <w:ind w:left="718" w:right="0"/>
      </w:pPr>
      <w:proofErr w:type="spellStart"/>
      <w:r>
        <w:t>з</w:t>
      </w:r>
      <w:proofErr w:type="spellEnd"/>
      <w:r>
        <w:t xml:space="preserve">) разрешение на строительство.  </w:t>
      </w:r>
    </w:p>
    <w:p w:rsidR="00E8786F" w:rsidRDefault="00E8786F" w:rsidP="00E8786F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E8786F" w:rsidRDefault="00E8786F" w:rsidP="00E8786F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E8786F" w:rsidRDefault="00E8786F" w:rsidP="00E8786F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E8786F" w:rsidRDefault="00E8786F" w:rsidP="00E8786F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E8786F" w:rsidRDefault="00E8786F" w:rsidP="00E8786F">
      <w:pPr>
        <w:ind w:left="-15" w:right="0" w:firstLine="708"/>
      </w:pPr>
      <w:r>
        <w:lastRenderedPageBreak/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E8786F" w:rsidRDefault="00E8786F" w:rsidP="00E8786F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:rsidR="00E8786F" w:rsidRDefault="00E8786F" w:rsidP="00E8786F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E8786F" w:rsidRDefault="00E8786F" w:rsidP="00E8786F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:rsidR="00E8786F" w:rsidRDefault="00E8786F" w:rsidP="00E8786F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:rsidR="00E8786F" w:rsidRDefault="00E8786F" w:rsidP="00E8786F">
      <w:pPr>
        <w:ind w:left="-5" w:right="0"/>
      </w:pPr>
      <w:r>
        <w:t xml:space="preserve">подписи. </w:t>
      </w:r>
    </w:p>
    <w:p w:rsidR="00E8786F" w:rsidRDefault="00E8786F" w:rsidP="00E8786F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E8786F" w:rsidRDefault="00E8786F" w:rsidP="00E8786F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E8786F" w:rsidRDefault="00E8786F" w:rsidP="00E8786F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E8786F" w:rsidRDefault="00E8786F" w:rsidP="00E8786F">
      <w:pPr>
        <w:ind w:left="708" w:right="0" w:firstLine="0"/>
      </w:pPr>
    </w:p>
    <w:p w:rsidR="00E8786F" w:rsidRDefault="00E8786F" w:rsidP="00E8786F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lastRenderedPageBreak/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E8786F" w:rsidRDefault="00E8786F" w:rsidP="00E8786F">
      <w:pPr>
        <w:ind w:left="-15" w:right="0" w:firstLine="540"/>
      </w:pPr>
      <w:r>
        <w:t xml:space="preserve">2.7.2. </w:t>
      </w:r>
      <w:proofErr w:type="gramStart"/>
      <w:r>
        <w:t xml:space="preserve">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  <w:proofErr w:type="gramEnd"/>
    </w:p>
    <w:p w:rsidR="00E8786F" w:rsidRDefault="00E8786F" w:rsidP="00E8786F">
      <w:pPr>
        <w:ind w:left="-15" w:right="0" w:firstLine="540"/>
      </w:pPr>
      <w:r>
        <w:t xml:space="preserve">2.7.3. </w:t>
      </w:r>
      <w:proofErr w:type="gramStart"/>
      <w:r>
        <w:t xml:space="preserve">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  <w:proofErr w:type="gramEnd"/>
    </w:p>
    <w:p w:rsidR="00E8786F" w:rsidRDefault="00E8786F" w:rsidP="00E8786F">
      <w:pPr>
        <w:ind w:left="-15" w:right="0" w:firstLine="540"/>
      </w:pPr>
    </w:p>
    <w:p w:rsidR="00E8786F" w:rsidRDefault="00E8786F" w:rsidP="00E8786F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</w:p>
    <w:p w:rsidR="00E8786F" w:rsidRDefault="00E8786F" w:rsidP="00E8786F">
      <w:pPr>
        <w:spacing w:after="23" w:line="259" w:lineRule="auto"/>
        <w:ind w:left="600" w:right="0" w:firstLine="0"/>
        <w:jc w:val="center"/>
      </w:pPr>
      <w:r>
        <w:rPr>
          <w:color w:val="365F91"/>
        </w:rPr>
        <w:t xml:space="preserve"> </w:t>
      </w:r>
    </w:p>
    <w:p w:rsidR="00E8786F" w:rsidRDefault="00E8786F" w:rsidP="00E8786F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E8786F" w:rsidRDefault="00E8786F" w:rsidP="00E8786F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E8786F" w:rsidRDefault="00E8786F" w:rsidP="00E8786F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E8786F" w:rsidRDefault="00E8786F" w:rsidP="00E8786F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E8786F" w:rsidRDefault="00E8786F" w:rsidP="00E8786F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E8786F" w:rsidRDefault="00E8786F" w:rsidP="00E8786F">
      <w:pPr>
        <w:numPr>
          <w:ilvl w:val="2"/>
          <w:numId w:val="5"/>
        </w:numPr>
        <w:ind w:left="0" w:right="0" w:firstLine="540"/>
      </w:pPr>
      <w:proofErr w:type="gramStart"/>
      <w:r>
        <w:lastRenderedPageBreak/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>
        <w:t xml:space="preserve">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:rsidR="00E8786F" w:rsidRDefault="00E8786F" w:rsidP="00E8786F">
      <w:pPr>
        <w:spacing w:after="25" w:line="259" w:lineRule="auto"/>
        <w:ind w:left="540" w:right="0" w:firstLine="0"/>
        <w:jc w:val="left"/>
      </w:pPr>
    </w:p>
    <w:p w:rsidR="00E8786F" w:rsidRDefault="00E8786F" w:rsidP="00E8786F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E8786F" w:rsidRDefault="00E8786F" w:rsidP="00E8786F">
      <w:pPr>
        <w:spacing w:after="23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718" w:right="0"/>
      </w:pPr>
      <w:r>
        <w:t xml:space="preserve"> Предоставление Услуги осуществляется бесплатно. </w:t>
      </w:r>
    </w:p>
    <w:p w:rsidR="00E8786F" w:rsidRDefault="00E8786F" w:rsidP="00E8786F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:rsidR="00E8786F" w:rsidRDefault="00E8786F" w:rsidP="00E8786F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:rsidR="00E8786F" w:rsidRDefault="00E8786F" w:rsidP="00E8786F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E8786F" w:rsidRDefault="00E8786F" w:rsidP="00E8786F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E8786F" w:rsidRDefault="00E8786F" w:rsidP="00E8786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8786F" w:rsidRDefault="00E8786F" w:rsidP="00E8786F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E8786F" w:rsidRDefault="00E8786F" w:rsidP="00E8786F">
      <w:pPr>
        <w:ind w:left="550" w:right="0"/>
      </w:pPr>
      <w:r>
        <w:t xml:space="preserve">‒ проверка документов, указанных в </w:t>
      </w:r>
      <w:hyperlink r:id="rId7">
        <w:r>
          <w:t>пункте</w:t>
        </w:r>
      </w:hyperlink>
      <w:hyperlink r:id="rId8">
        <w:r>
          <w:t xml:space="preserve"> </w:t>
        </w:r>
      </w:hyperlink>
      <w:hyperlink r:id="rId9">
        <w:r>
          <w:t>2.6.1</w:t>
        </w:r>
      </w:hyperlink>
      <w:hyperlink r:id="rId10">
        <w:r>
          <w:t xml:space="preserve"> </w:t>
        </w:r>
      </w:hyperlink>
      <w:hyperlink r:id="rId11">
        <w:proofErr w:type="gramStart"/>
        <w:r>
          <w:t>А</w:t>
        </w:r>
      </w:hyperlink>
      <w:r>
        <w:t>дминистративного</w:t>
      </w:r>
      <w:proofErr w:type="gramEnd"/>
      <w:r>
        <w:t xml:space="preserve"> </w:t>
      </w:r>
    </w:p>
    <w:p w:rsidR="00E8786F" w:rsidRDefault="00E8786F" w:rsidP="00E8786F">
      <w:pPr>
        <w:ind w:left="-5" w:right="0"/>
      </w:pPr>
      <w:r>
        <w:t xml:space="preserve">регламента, - составляет 1 рабочий день; </w:t>
      </w:r>
    </w:p>
    <w:p w:rsidR="00E8786F" w:rsidRDefault="00E8786F" w:rsidP="00E8786F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E8786F" w:rsidRDefault="00E8786F" w:rsidP="00E8786F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E8786F" w:rsidRDefault="00E8786F" w:rsidP="00E8786F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E8786F" w:rsidRDefault="00E8786F" w:rsidP="00E8786F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E8786F" w:rsidRDefault="00E8786F" w:rsidP="00E8786F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E8786F" w:rsidRDefault="00E8786F" w:rsidP="00E8786F">
      <w:pPr>
        <w:ind w:left="-15" w:right="0" w:firstLine="540"/>
      </w:pPr>
      <w:r>
        <w:lastRenderedPageBreak/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E8786F" w:rsidRDefault="00E8786F" w:rsidP="00E8786F">
      <w:pPr>
        <w:ind w:left="550" w:right="0"/>
      </w:pPr>
      <w:r>
        <w:t xml:space="preserve">2.12.4. Помещения для приема заявителей: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2">
        <w:r>
          <w:t>законодательством</w:t>
        </w:r>
      </w:hyperlink>
      <w:hyperlink r:id="rId13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E8786F" w:rsidRDefault="00E8786F" w:rsidP="00E8786F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E8786F" w:rsidRDefault="00E8786F" w:rsidP="00E8786F">
      <w:pPr>
        <w:ind w:left="-5" w:right="0"/>
      </w:pPr>
      <w:r>
        <w:t xml:space="preserve">и, при необходимости, с помощью работников объекта;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lastRenderedPageBreak/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E8786F" w:rsidRDefault="00E8786F" w:rsidP="00E8786F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E8786F" w:rsidRDefault="00E8786F" w:rsidP="00E8786F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E8786F" w:rsidRDefault="00E8786F" w:rsidP="00E8786F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E8786F" w:rsidRDefault="00E8786F" w:rsidP="00E8786F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E8786F" w:rsidRDefault="00E8786F" w:rsidP="00E8786F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E8786F" w:rsidRDefault="00E8786F" w:rsidP="00E8786F">
      <w:pPr>
        <w:spacing w:after="24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E8786F" w:rsidRDefault="00E8786F" w:rsidP="00E8786F">
      <w:pPr>
        <w:ind w:left="550" w:right="445"/>
      </w:pPr>
      <w:r>
        <w:t xml:space="preserve">а) доступность информации о предоставлении Услуги; </w:t>
      </w:r>
    </w:p>
    <w:p w:rsidR="00E8786F" w:rsidRDefault="00E8786F" w:rsidP="00E8786F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E8786F" w:rsidRDefault="00E8786F" w:rsidP="00E8786F">
      <w:pPr>
        <w:ind w:left="550" w:right="0"/>
      </w:pPr>
      <w:r>
        <w:t xml:space="preserve">в) соблюдение сроков предоставления Услуги; </w:t>
      </w:r>
    </w:p>
    <w:p w:rsidR="00E8786F" w:rsidRDefault="00E8786F" w:rsidP="00E8786F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E8786F" w:rsidRDefault="00E8786F" w:rsidP="00E8786F">
      <w:pPr>
        <w:ind w:left="550" w:right="0"/>
      </w:pPr>
      <w:proofErr w:type="spellStart"/>
      <w:r>
        <w:t>д</w:t>
      </w:r>
      <w:proofErr w:type="spellEnd"/>
      <w:r>
        <w:t xml:space="preserve">) предоставление возможности подачи заявления и получения результата </w:t>
      </w:r>
    </w:p>
    <w:p w:rsidR="00E8786F" w:rsidRDefault="00E8786F" w:rsidP="00E8786F">
      <w:pPr>
        <w:ind w:left="-5" w:right="0"/>
      </w:pPr>
      <w:r>
        <w:t xml:space="preserve">предоставления Услуги в электронной форме. </w:t>
      </w:r>
    </w:p>
    <w:p w:rsidR="00E8786F" w:rsidRDefault="00E8786F" w:rsidP="00E8786F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E8786F" w:rsidRDefault="00E8786F" w:rsidP="00E8786F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E8786F" w:rsidRDefault="00E8786F" w:rsidP="00E8786F">
      <w:pPr>
        <w:ind w:left="-5" w:right="0"/>
      </w:pPr>
      <w:r>
        <w:t xml:space="preserve">не более 15 минут; </w:t>
      </w:r>
    </w:p>
    <w:p w:rsidR="00E8786F" w:rsidRDefault="00E8786F" w:rsidP="00E8786F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</w:t>
      </w:r>
      <w:proofErr w:type="spellEnd"/>
      <w:r>
        <w:t xml:space="preserve">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E8786F" w:rsidRDefault="00E8786F" w:rsidP="00E8786F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E8786F" w:rsidRDefault="00E8786F" w:rsidP="00E8786F">
      <w:pPr>
        <w:ind w:left="550" w:right="0"/>
      </w:pPr>
      <w:r>
        <w:lastRenderedPageBreak/>
        <w:t xml:space="preserve">и) время ожидания в очереди при получении результата предоставления Услуги </w:t>
      </w:r>
    </w:p>
    <w:p w:rsidR="00E8786F" w:rsidRDefault="00E8786F" w:rsidP="00E8786F">
      <w:pPr>
        <w:ind w:left="-5" w:right="0"/>
      </w:pPr>
      <w:r>
        <w:t xml:space="preserve">- не более 15 минут; </w:t>
      </w:r>
    </w:p>
    <w:p w:rsidR="00E8786F" w:rsidRDefault="00E8786F" w:rsidP="00E8786F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E8786F" w:rsidRDefault="00E8786F" w:rsidP="00E8786F">
      <w:pPr>
        <w:ind w:left="-5" w:right="0"/>
      </w:pPr>
      <w:r>
        <w:t xml:space="preserve">предоставления Услуги; </w:t>
      </w:r>
    </w:p>
    <w:p w:rsidR="00E8786F" w:rsidRDefault="00E8786F" w:rsidP="00E8786F">
      <w:pPr>
        <w:ind w:left="550" w:right="0"/>
      </w:pPr>
      <w:r>
        <w:t xml:space="preserve">л) своевременный прием и регистрация запроса заявителя; </w:t>
      </w:r>
    </w:p>
    <w:p w:rsidR="00E8786F" w:rsidRDefault="00E8786F" w:rsidP="00E8786F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E8786F" w:rsidRDefault="00E8786F" w:rsidP="00E8786F">
      <w:pPr>
        <w:ind w:left="550" w:right="0"/>
      </w:pPr>
      <w:proofErr w:type="spellStart"/>
      <w:r>
        <w:t>н</w:t>
      </w:r>
      <w:proofErr w:type="spellEnd"/>
      <w:r>
        <w:t xml:space="preserve">) принятие мер, направленных на восстановление нарушенных прав, свобод </w:t>
      </w:r>
    </w:p>
    <w:p w:rsidR="00E8786F" w:rsidRDefault="00E8786F" w:rsidP="00E8786F">
      <w:pPr>
        <w:ind w:left="-5" w:right="0"/>
      </w:pPr>
      <w:r>
        <w:t xml:space="preserve">и законных интересов заявителей. </w:t>
      </w:r>
    </w:p>
    <w:p w:rsidR="00E8786F" w:rsidRDefault="00E8786F" w:rsidP="00E8786F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:rsidR="00E8786F" w:rsidRDefault="00E8786F" w:rsidP="00E8786F">
      <w:pPr>
        <w:spacing w:after="22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E8786F" w:rsidRDefault="00E8786F" w:rsidP="00E8786F">
      <w:pPr>
        <w:ind w:left="0" w:right="0" w:firstLine="525"/>
      </w:pPr>
      <w:r>
        <w:t xml:space="preserve">2.14.2. Предоставление услуги, необходимой </w:t>
      </w:r>
      <w:r>
        <w:tab/>
        <w:t xml:space="preserve">и обязательной для предоставления Услуги, осуществляется бесплатно». </w:t>
      </w:r>
    </w:p>
    <w:p w:rsidR="00E8786F" w:rsidRDefault="00E8786F" w:rsidP="00E8786F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E8786F" w:rsidRDefault="00E8786F" w:rsidP="00E8786F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:rsidR="00E8786F" w:rsidRDefault="00E8786F" w:rsidP="00E8786F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:rsidR="00E8786F" w:rsidRDefault="00E8786F" w:rsidP="00E8786F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физическим лицам посредством ЕПГУ/РПГУ или в органе, предоставляющим Услугу; </w:t>
      </w:r>
    </w:p>
    <w:p w:rsidR="00E8786F" w:rsidRDefault="00E8786F" w:rsidP="00E8786F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E8786F" w:rsidRPr="00E8786F" w:rsidRDefault="00E8786F" w:rsidP="00E8786F">
      <w:pPr>
        <w:numPr>
          <w:ilvl w:val="2"/>
          <w:numId w:val="7"/>
        </w:numPr>
        <w:ind w:right="0" w:hanging="194"/>
        <w:rPr>
          <w:color w:val="auto"/>
        </w:rPr>
      </w:pPr>
      <w:r>
        <w:rPr>
          <w:rFonts w:cs="Arial"/>
          <w:color w:val="auto"/>
          <w:szCs w:val="26"/>
        </w:rPr>
        <w:t>и</w:t>
      </w:r>
      <w:r w:rsidRPr="00E8786F">
        <w:rPr>
          <w:rFonts w:cs="Arial"/>
          <w:color w:val="auto"/>
          <w:szCs w:val="26"/>
        </w:rPr>
        <w:t xml:space="preserve">справление допущенных опечаток и (или) ошибок в выданных </w:t>
      </w:r>
      <w:r w:rsidRPr="00E8786F">
        <w:rPr>
          <w:rFonts w:cs="Arial"/>
          <w:color w:val="auto"/>
          <w:szCs w:val="26"/>
        </w:rPr>
        <w:br/>
        <w:t>в результате предоставления Услуги документах и созданных реестровых записях</w:t>
      </w:r>
    </w:p>
    <w:p w:rsidR="00E8786F" w:rsidRDefault="00E8786F" w:rsidP="00E8786F">
      <w:pPr>
        <w:spacing w:after="30" w:line="259" w:lineRule="auto"/>
        <w:ind w:left="62" w:right="0" w:firstLine="0"/>
        <w:jc w:val="center"/>
      </w:pPr>
      <w:r>
        <w:rPr>
          <w:b/>
          <w:color w:val="002060"/>
        </w:rPr>
        <w:t xml:space="preserve"> </w:t>
      </w:r>
    </w:p>
    <w:p w:rsidR="00E8786F" w:rsidRDefault="00E8786F" w:rsidP="00E8786F">
      <w:pPr>
        <w:pStyle w:val="2"/>
        <w:ind w:left="546" w:right="543"/>
      </w:pPr>
      <w:r>
        <w:t>3.2. Профилирование заявителя</w:t>
      </w:r>
    </w:p>
    <w:p w:rsidR="00E8786F" w:rsidRDefault="00E8786F" w:rsidP="00E8786F">
      <w:pPr>
        <w:spacing w:after="0" w:line="259" w:lineRule="auto"/>
        <w:ind w:left="540" w:right="0" w:firstLine="0"/>
        <w:jc w:val="center"/>
      </w:pPr>
    </w:p>
    <w:p w:rsidR="00E8786F" w:rsidRDefault="00E8786F" w:rsidP="00E8786F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E8786F" w:rsidRDefault="00E8786F" w:rsidP="00E8786F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E8786F" w:rsidRDefault="00E8786F" w:rsidP="00E8786F">
      <w:pPr>
        <w:numPr>
          <w:ilvl w:val="0"/>
          <w:numId w:val="8"/>
        </w:numPr>
        <w:ind w:right="0" w:hanging="194"/>
      </w:pPr>
      <w:r>
        <w:t xml:space="preserve">в органе, </w:t>
      </w:r>
      <w:proofErr w:type="gramStart"/>
      <w:r>
        <w:t>предоставляющим</w:t>
      </w:r>
      <w:proofErr w:type="gramEnd"/>
      <w:r>
        <w:t xml:space="preserve"> Услугу; </w:t>
      </w:r>
    </w:p>
    <w:p w:rsidR="00E8786F" w:rsidRDefault="00E8786F" w:rsidP="00E8786F">
      <w:pPr>
        <w:ind w:left="-15" w:right="0" w:firstLine="708"/>
      </w:pPr>
      <w:r>
        <w:lastRenderedPageBreak/>
        <w:t xml:space="preserve">3.2.2. Порядок определения и предъявления необходимого заявителю варианта предоставления Услуги: </w:t>
      </w:r>
    </w:p>
    <w:p w:rsidR="00E8786F" w:rsidRDefault="00E8786F" w:rsidP="00E8786F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E8786F" w:rsidRDefault="00E8786F" w:rsidP="00E8786F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t>соответствует одному варианту предоставления Услуги приведен</w:t>
      </w:r>
      <w:proofErr w:type="gramEnd"/>
      <w:r>
        <w:t xml:space="preserve"> в приложении  № 4 к Административному регламенту. </w:t>
      </w:r>
    </w:p>
    <w:p w:rsidR="00E8786F" w:rsidRDefault="00E8786F" w:rsidP="00E8786F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E8786F" w:rsidRDefault="00E8786F" w:rsidP="00E8786F">
      <w:pPr>
        <w:ind w:left="-15" w:right="0" w:firstLine="708"/>
      </w:pPr>
      <w:r>
        <w:t xml:space="preserve">3.2.5. </w:t>
      </w:r>
      <w:proofErr w:type="gramStart"/>
      <w: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  <w:proofErr w:type="gramEnd"/>
    </w:p>
    <w:p w:rsidR="00E8786F" w:rsidRDefault="00E8786F" w:rsidP="00E8786F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E8786F" w:rsidRDefault="00E8786F" w:rsidP="00E8786F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 w:rsidRPr="00395D07">
        <w:rPr>
          <w:b/>
        </w:rPr>
        <w:t>физическим</w:t>
      </w:r>
      <w:r>
        <w:rPr>
          <w:b/>
        </w:rPr>
        <w:t xml:space="preserve">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E8786F" w:rsidRDefault="00E8786F" w:rsidP="00E8786F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E8786F" w:rsidRDefault="00E8786F" w:rsidP="00E8786F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E8786F" w:rsidRDefault="00E8786F" w:rsidP="00E8786F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E8786F" w:rsidRDefault="00E8786F" w:rsidP="00E8786F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E8786F" w:rsidRDefault="00E8786F" w:rsidP="00E8786F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E8786F" w:rsidRDefault="00E8786F" w:rsidP="00E8786F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</w:t>
      </w:r>
    </w:p>
    <w:p w:rsidR="00E8786F" w:rsidRDefault="00E8786F" w:rsidP="00E8786F">
      <w:pPr>
        <w:spacing w:after="0" w:line="259" w:lineRule="auto"/>
        <w:ind w:left="600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E8786F" w:rsidRDefault="00E8786F" w:rsidP="00E8786F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E8786F" w:rsidRDefault="00E8786F" w:rsidP="00E8786F">
      <w:pPr>
        <w:ind w:left="-15" w:right="0" w:firstLine="708"/>
      </w:pPr>
      <w:r>
        <w:lastRenderedPageBreak/>
        <w:t>3.3.1.2.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E8786F" w:rsidRDefault="00E8786F" w:rsidP="00E8786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E8786F" w:rsidRDefault="00E8786F" w:rsidP="00E8786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E8786F" w:rsidRDefault="00E8786F" w:rsidP="00E8786F">
      <w:pPr>
        <w:ind w:left="718" w:right="0"/>
      </w:pPr>
      <w:r>
        <w:t xml:space="preserve">б) документ, удостоверяющий личность заявителя; </w:t>
      </w:r>
    </w:p>
    <w:p w:rsidR="00E8786F" w:rsidRDefault="00E8786F" w:rsidP="00E8786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E8786F" w:rsidRDefault="00E8786F" w:rsidP="00E8786F">
      <w:pPr>
        <w:ind w:left="-5" w:right="0"/>
      </w:pPr>
      <w:r>
        <w:t xml:space="preserve">насаждений. </w:t>
      </w:r>
    </w:p>
    <w:p w:rsidR="00E8786F" w:rsidRDefault="00E8786F" w:rsidP="00E8786F">
      <w:pPr>
        <w:ind w:left="718" w:right="0"/>
      </w:pPr>
      <w:r>
        <w:t xml:space="preserve">е) сведения о количестве и видах зеленых насаждений </w:t>
      </w:r>
    </w:p>
    <w:p w:rsidR="00E8786F" w:rsidRDefault="00E8786F" w:rsidP="00E8786F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E8786F" w:rsidRDefault="00E8786F" w:rsidP="00E8786F">
      <w:pPr>
        <w:ind w:left="-5" w:right="0"/>
      </w:pPr>
      <w:r>
        <w:t xml:space="preserve">реконструкции) </w:t>
      </w:r>
    </w:p>
    <w:p w:rsidR="00E8786F" w:rsidRDefault="00E8786F" w:rsidP="00E8786F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E8786F" w:rsidRDefault="00E8786F" w:rsidP="00E8786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E8786F" w:rsidRDefault="00E8786F" w:rsidP="00E8786F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E8786F" w:rsidRDefault="00E8786F" w:rsidP="00E8786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E8786F" w:rsidRDefault="00E8786F" w:rsidP="00E8786F">
      <w:pPr>
        <w:ind w:left="-5" w:right="0"/>
      </w:pPr>
      <w:r>
        <w:t xml:space="preserve">  </w:t>
      </w:r>
      <w:r>
        <w:tab/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E8786F" w:rsidRDefault="00E8786F" w:rsidP="00E8786F">
      <w:pPr>
        <w:ind w:left="-5" w:right="0"/>
      </w:pPr>
      <w:r>
        <w:t xml:space="preserve">1 рабочий день. </w:t>
      </w:r>
    </w:p>
    <w:p w:rsidR="00E8786F" w:rsidRPr="0011078B" w:rsidRDefault="00E8786F" w:rsidP="00E8786F">
      <w:pPr>
        <w:ind w:left="-5" w:right="0" w:firstLine="714"/>
        <w:rPr>
          <w:szCs w:val="26"/>
        </w:rPr>
      </w:pPr>
      <w:r w:rsidRPr="0011078B">
        <w:rPr>
          <w:szCs w:val="26"/>
        </w:rPr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bookmarkStart w:id="1" w:name="bookmark151"/>
      <w:proofErr w:type="gramStart"/>
      <w:r w:rsidRPr="0011078B">
        <w:rPr>
          <w:szCs w:val="26"/>
        </w:rPr>
        <w:t xml:space="preserve"> </w:t>
      </w:r>
      <w:r w:rsidRPr="0011078B">
        <w:rPr>
          <w:i/>
          <w:szCs w:val="26"/>
        </w:rPr>
        <w:t>:</w:t>
      </w:r>
      <w:proofErr w:type="gramEnd"/>
    </w:p>
    <w:p w:rsidR="00E8786F" w:rsidRPr="005B19EB" w:rsidRDefault="00E8786F" w:rsidP="00E8786F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r w:rsidRPr="005B19EB">
        <w:rPr>
          <w:sz w:val="26"/>
          <w:szCs w:val="26"/>
        </w:rPr>
        <w:t>а</w:t>
      </w:r>
      <w:bookmarkEnd w:id="1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юридических лиц (при обращении заявителя, являющегося юридическим лицом);</w:t>
      </w:r>
    </w:p>
    <w:p w:rsidR="00E8786F" w:rsidRPr="005B19EB" w:rsidRDefault="00E8786F" w:rsidP="00E8786F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bookmarkStart w:id="2" w:name="bookmark152"/>
      <w:r w:rsidRPr="005B19EB">
        <w:rPr>
          <w:sz w:val="26"/>
          <w:szCs w:val="26"/>
        </w:rPr>
        <w:t>б</w:t>
      </w:r>
      <w:bookmarkEnd w:id="2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8786F" w:rsidRPr="005B19EB" w:rsidRDefault="00E8786F" w:rsidP="00E8786F">
      <w:pPr>
        <w:pStyle w:val="11"/>
        <w:tabs>
          <w:tab w:val="left" w:pos="1055"/>
        </w:tabs>
        <w:ind w:firstLine="720"/>
        <w:jc w:val="both"/>
        <w:rPr>
          <w:sz w:val="26"/>
          <w:szCs w:val="26"/>
        </w:rPr>
      </w:pPr>
      <w:bookmarkStart w:id="3" w:name="bookmark153"/>
      <w:r w:rsidRPr="005B19EB">
        <w:rPr>
          <w:sz w:val="26"/>
          <w:szCs w:val="26"/>
        </w:rPr>
        <w:t>в</w:t>
      </w:r>
      <w:bookmarkEnd w:id="3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8786F" w:rsidRPr="005B19EB" w:rsidRDefault="00E8786F" w:rsidP="00E8786F">
      <w:pPr>
        <w:pStyle w:val="11"/>
        <w:tabs>
          <w:tab w:val="left" w:pos="1069"/>
        </w:tabs>
        <w:ind w:firstLine="720"/>
        <w:jc w:val="both"/>
        <w:rPr>
          <w:sz w:val="26"/>
          <w:szCs w:val="26"/>
        </w:rPr>
      </w:pPr>
      <w:bookmarkStart w:id="4" w:name="bookmark154"/>
      <w:r w:rsidRPr="005B19EB">
        <w:rPr>
          <w:sz w:val="26"/>
          <w:szCs w:val="26"/>
        </w:rPr>
        <w:t>г</w:t>
      </w:r>
      <w:bookmarkEnd w:id="4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Предписание надзорного органа;</w:t>
      </w:r>
    </w:p>
    <w:p w:rsidR="00E8786F" w:rsidRPr="005B19EB" w:rsidRDefault="00E8786F" w:rsidP="00E8786F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5" w:name="bookmark155"/>
      <w:proofErr w:type="spellStart"/>
      <w:r w:rsidRPr="005B19EB">
        <w:rPr>
          <w:sz w:val="26"/>
          <w:szCs w:val="26"/>
        </w:rPr>
        <w:t>д</w:t>
      </w:r>
      <w:bookmarkEnd w:id="5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размещение объекта;</w:t>
      </w:r>
    </w:p>
    <w:p w:rsidR="00E8786F" w:rsidRPr="005B19EB" w:rsidRDefault="00E8786F" w:rsidP="00E8786F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6" w:name="bookmark156"/>
      <w:r w:rsidRPr="005B19EB">
        <w:rPr>
          <w:sz w:val="26"/>
          <w:szCs w:val="26"/>
        </w:rPr>
        <w:lastRenderedPageBreak/>
        <w:t>е</w:t>
      </w:r>
      <w:bookmarkEnd w:id="6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право проведения земляных работ;</w:t>
      </w:r>
    </w:p>
    <w:p w:rsidR="00E8786F" w:rsidRPr="005B19EB" w:rsidRDefault="00E8786F" w:rsidP="00E8786F">
      <w:pPr>
        <w:pStyle w:val="11"/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7" w:name="bookmark158"/>
      <w:bookmarkStart w:id="8" w:name="bookmark157"/>
      <w:proofErr w:type="gramStart"/>
      <w:r w:rsidRPr="005B19EB">
        <w:rPr>
          <w:sz w:val="26"/>
          <w:szCs w:val="26"/>
        </w:rPr>
        <w:t>ж</w:t>
      </w:r>
      <w:bookmarkEnd w:id="7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bookmarkEnd w:id="8"/>
      <w:proofErr w:type="gramEnd"/>
    </w:p>
    <w:p w:rsidR="00E8786F" w:rsidRPr="0011078B" w:rsidRDefault="00E8786F" w:rsidP="00E8786F">
      <w:pPr>
        <w:pStyle w:val="11"/>
        <w:tabs>
          <w:tab w:val="left" w:pos="1127"/>
        </w:tabs>
        <w:spacing w:after="260"/>
        <w:ind w:firstLine="720"/>
        <w:jc w:val="both"/>
        <w:rPr>
          <w:sz w:val="26"/>
          <w:szCs w:val="26"/>
        </w:rPr>
      </w:pPr>
      <w:bookmarkStart w:id="9" w:name="bookmark159"/>
      <w:proofErr w:type="spellStart"/>
      <w:r w:rsidRPr="005B19EB">
        <w:rPr>
          <w:sz w:val="26"/>
          <w:szCs w:val="26"/>
        </w:rPr>
        <w:t>з</w:t>
      </w:r>
      <w:bookmarkEnd w:id="9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строительство.</w:t>
      </w:r>
    </w:p>
    <w:p w:rsidR="00E8786F" w:rsidRDefault="00E8786F" w:rsidP="00E8786F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E8786F" w:rsidRDefault="00E8786F" w:rsidP="00E8786F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E8786F" w:rsidRDefault="00E8786F" w:rsidP="00E8786F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E8786F" w:rsidRDefault="00E8786F" w:rsidP="00E8786F">
      <w:pPr>
        <w:spacing w:after="21" w:line="259" w:lineRule="auto"/>
        <w:ind w:left="782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>
        <w:r>
          <w:t xml:space="preserve">пункте </w:t>
        </w:r>
      </w:hyperlink>
      <w:hyperlink r:id="rId15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E8786F" w:rsidRDefault="00E8786F" w:rsidP="00E8786F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E8786F" w:rsidRDefault="00E8786F" w:rsidP="00E8786F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3.3.2.4.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E8786F" w:rsidRPr="005B19EB" w:rsidRDefault="00E8786F" w:rsidP="00E8786F">
      <w:pPr>
        <w:rPr>
          <w:rStyle w:val="ab"/>
        </w:rPr>
      </w:pPr>
      <w:r>
        <w:t xml:space="preserve">3.3.2.5. Межведомственное информационное взаимодействие осуществляется с </w:t>
      </w:r>
      <w:r w:rsidRPr="00D460CB">
        <w:t xml:space="preserve">МУ </w:t>
      </w:r>
      <w:r w:rsidRPr="005B19EB">
        <w:t xml:space="preserve">«Краснояружский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  <w:r w:rsidR="005A6EAA" w:rsidRPr="005A6EAA">
        <w:fldChar w:fldCharType="begin"/>
      </w:r>
      <w:r w:rsidRPr="005B19EB">
        <w:instrText xml:space="preserve"> HYPERLINK "https://www.google.com/url?sa=t&amp;rct=j&amp;q=&amp;esrc=s&amp;source=web&amp;cd=&amp;cad=rja&amp;uact=8&amp;ved=2ahUKEwiC__i49Lj9AhVolosKHYq9DH0QFnoECAoQAQ&amp;url=https%3A%2F%2Fwww.list-org.com%2Fcompany%2F4563200&amp;usg=AOvVaw3ym8MPbWrMZ1DbQryd-GmC" </w:instrText>
      </w:r>
      <w:r w:rsidR="005A6EAA" w:rsidRPr="005A6EAA">
        <w:fldChar w:fldCharType="separate"/>
      </w:r>
    </w:p>
    <w:p w:rsidR="00E8786F" w:rsidRPr="005B19EB" w:rsidRDefault="00E8786F" w:rsidP="00E8786F">
      <w:pPr>
        <w:pStyle w:val="3"/>
        <w:rPr>
          <w:color w:val="auto"/>
          <w:sz w:val="24"/>
          <w:szCs w:val="24"/>
        </w:rPr>
      </w:pPr>
      <w:r w:rsidRPr="005B19EB">
        <w:rPr>
          <w:color w:val="0000FF"/>
          <w:u w:val="single"/>
        </w:rPr>
        <w:t xml:space="preserve"> </w:t>
      </w:r>
      <w:r w:rsidR="005A6EAA" w:rsidRPr="005B19EB">
        <w:fldChar w:fldCharType="end"/>
      </w:r>
      <w:r w:rsidRPr="005B19EB">
        <w:t xml:space="preserve"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  <w:r w:rsidRPr="005B19EB">
        <w:rPr>
          <w:i/>
        </w:rPr>
        <w:t xml:space="preserve"> 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>1) наименование органа или организации, направляющих межведомственный запрос;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B19EB">
        <w:rPr>
          <w:color w:val="auto"/>
          <w:szCs w:val="26"/>
        </w:rPr>
        <w:t>необходимых</w:t>
      </w:r>
      <w:proofErr w:type="gramEnd"/>
      <w:r w:rsidRPr="005B19EB">
        <w:rPr>
          <w:color w:val="auto"/>
          <w:szCs w:val="26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</w:t>
      </w:r>
      <w:r w:rsidRPr="005B19EB">
        <w:rPr>
          <w:color w:val="auto"/>
          <w:szCs w:val="26"/>
        </w:rPr>
        <w:lastRenderedPageBreak/>
        <w:t xml:space="preserve">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5B19EB">
        <w:rPr>
          <w:color w:val="auto"/>
          <w:szCs w:val="26"/>
        </w:rPr>
        <w:t>таких</w:t>
      </w:r>
      <w:proofErr w:type="gramEnd"/>
      <w:r w:rsidRPr="005B19EB">
        <w:rPr>
          <w:color w:val="auto"/>
          <w:szCs w:val="26"/>
        </w:rPr>
        <w:t xml:space="preserve"> документа и (или) информации;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>6) контактная информация для направления ответа на межведомственный запрос;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>7) дата направления межведомственного запроса;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 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786F" w:rsidRPr="005B19EB" w:rsidRDefault="00E8786F" w:rsidP="00E8786F">
      <w:pPr>
        <w:spacing w:after="0" w:line="240" w:lineRule="auto"/>
        <w:ind w:left="0" w:right="0" w:firstLine="0"/>
        <w:jc w:val="left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9) информация о факте получения согласия. </w:t>
      </w:r>
    </w:p>
    <w:p w:rsidR="00E8786F" w:rsidRDefault="00E8786F" w:rsidP="00E8786F">
      <w:pPr>
        <w:spacing w:before="100" w:beforeAutospacing="1" w:after="100" w:afterAutospacing="1" w:line="240" w:lineRule="auto"/>
        <w:ind w:left="0" w:right="0" w:firstLine="0"/>
        <w:jc w:val="center"/>
      </w:pPr>
      <w:r w:rsidRPr="005B19EB">
        <w:rPr>
          <w:b/>
        </w:rPr>
        <w:t>3.3.3. Приостановление предоставления</w:t>
      </w:r>
      <w:r>
        <w:rPr>
          <w:b/>
        </w:rPr>
        <w:t xml:space="preserve"> Услуги</w:t>
      </w:r>
    </w:p>
    <w:p w:rsidR="00E8786F" w:rsidRDefault="00E8786F" w:rsidP="00E8786F">
      <w:pPr>
        <w:ind w:left="718" w:right="0"/>
      </w:pPr>
      <w:r>
        <w:t xml:space="preserve">Приостановление предоставления Услуги не предусмотрено. </w:t>
      </w:r>
    </w:p>
    <w:p w:rsidR="00E8786F" w:rsidRDefault="00E8786F" w:rsidP="00E8786F">
      <w:pPr>
        <w:ind w:left="718" w:right="0"/>
      </w:pPr>
    </w:p>
    <w:p w:rsidR="00E8786F" w:rsidRDefault="00E8786F" w:rsidP="00E8786F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E8786F" w:rsidRDefault="00E8786F" w:rsidP="00E8786F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:rsidR="00E8786F" w:rsidRDefault="00E8786F" w:rsidP="00E8786F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E8786F" w:rsidRDefault="00E8786F" w:rsidP="00E8786F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E8786F" w:rsidRDefault="00E8786F" w:rsidP="00E8786F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E8786F" w:rsidRDefault="00E8786F" w:rsidP="00E8786F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E8786F" w:rsidRDefault="00E8786F" w:rsidP="00E8786F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E8786F" w:rsidRDefault="00E8786F" w:rsidP="00E8786F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E8786F" w:rsidRDefault="00E8786F" w:rsidP="00E8786F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E8786F" w:rsidRDefault="00E8786F" w:rsidP="00E8786F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E8786F" w:rsidRDefault="00E8786F" w:rsidP="00E8786F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E8786F" w:rsidRDefault="00E8786F" w:rsidP="00E8786F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2.6 раздела II настоящего Административного регламента; </w:t>
      </w:r>
    </w:p>
    <w:p w:rsidR="00E8786F" w:rsidRDefault="00E8786F" w:rsidP="00E8786F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E8786F" w:rsidRDefault="00E8786F" w:rsidP="00E8786F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E8786F" w:rsidRDefault="00E8786F" w:rsidP="00E8786F">
      <w:pPr>
        <w:ind w:left="-15" w:right="0" w:firstLine="540"/>
      </w:pPr>
      <w:r>
        <w:lastRenderedPageBreak/>
        <w:t xml:space="preserve">3.3.4.5. Срок принятия решения о предоставлении (об отказе в предоставлении) Услуги составляет 10 рабочих дней.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E8786F" w:rsidRDefault="00E8786F" w:rsidP="00E8786F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E8786F" w:rsidRDefault="00E8786F" w:rsidP="00E8786F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E8786F" w:rsidRDefault="00E8786F" w:rsidP="00E8786F">
      <w:pPr>
        <w:ind w:left="-15" w:right="0" w:firstLine="540"/>
      </w:pPr>
      <w:r>
        <w:t xml:space="preserve">3.3.5.3.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Федерации. 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</w:p>
    <w:p w:rsidR="00E8786F" w:rsidRDefault="00E8786F" w:rsidP="00E8786F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>
        <w:rPr>
          <w:b/>
        </w:rPr>
        <w:t xml:space="preserve">юридическим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E8786F" w:rsidRDefault="00E8786F" w:rsidP="00E8786F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E8786F" w:rsidRDefault="00E8786F" w:rsidP="00E8786F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E8786F" w:rsidRDefault="00E8786F" w:rsidP="00E8786F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E8786F" w:rsidRDefault="00E8786F" w:rsidP="00E8786F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E8786F" w:rsidRDefault="00E8786F" w:rsidP="00E8786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E8786F" w:rsidRDefault="00E8786F" w:rsidP="00E8786F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</w:t>
      </w:r>
    </w:p>
    <w:p w:rsidR="00E8786F" w:rsidRDefault="00E8786F" w:rsidP="00E8786F">
      <w:pPr>
        <w:spacing w:after="25" w:line="259" w:lineRule="auto"/>
        <w:ind w:left="600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E8786F" w:rsidRDefault="00E8786F" w:rsidP="00E8786F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E8786F" w:rsidRDefault="00E8786F" w:rsidP="00E8786F">
      <w:pPr>
        <w:ind w:left="-15" w:right="0" w:firstLine="708"/>
      </w:pPr>
      <w:r>
        <w:t>3.4.1.2.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E8786F" w:rsidRDefault="00E8786F" w:rsidP="00E8786F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E8786F" w:rsidRDefault="00E8786F" w:rsidP="00E8786F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E8786F" w:rsidRDefault="00E8786F" w:rsidP="00E8786F">
      <w:pPr>
        <w:ind w:left="718" w:right="0"/>
      </w:pPr>
      <w:r>
        <w:t xml:space="preserve">б) документ, удостоверяющий личность заявителя; </w:t>
      </w:r>
    </w:p>
    <w:p w:rsidR="00E8786F" w:rsidRDefault="00E8786F" w:rsidP="00E8786F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718" w:right="0"/>
      </w:pPr>
      <w:r>
        <w:lastRenderedPageBreak/>
        <w:t xml:space="preserve">г) документ, подтверждающий полномочия представителя заявителя (в случае </w:t>
      </w:r>
    </w:p>
    <w:p w:rsidR="00E8786F" w:rsidRDefault="00E8786F" w:rsidP="00E8786F">
      <w:pPr>
        <w:ind w:left="-5" w:right="0"/>
      </w:pPr>
      <w:r>
        <w:t xml:space="preserve">обращения представителя заявителя); </w:t>
      </w:r>
    </w:p>
    <w:p w:rsidR="00E8786F" w:rsidRDefault="00E8786F" w:rsidP="00E8786F">
      <w:pPr>
        <w:ind w:left="-5" w:right="0" w:firstLine="713"/>
      </w:pPr>
      <w:proofErr w:type="spellStart"/>
      <w:r>
        <w:t>д</w:t>
      </w:r>
      <w:proofErr w:type="spellEnd"/>
      <w:r>
        <w:t>) документ, подтверждающий полномочия законного представителя организации</w:t>
      </w:r>
    </w:p>
    <w:p w:rsidR="00E8786F" w:rsidRDefault="00E8786F" w:rsidP="00E8786F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E8786F" w:rsidRDefault="00E8786F" w:rsidP="00E8786F">
      <w:pPr>
        <w:ind w:left="-5" w:right="0"/>
      </w:pPr>
      <w:r>
        <w:t xml:space="preserve">насаждений. </w:t>
      </w:r>
    </w:p>
    <w:p w:rsidR="00E8786F" w:rsidRDefault="00E8786F" w:rsidP="00E8786F">
      <w:pPr>
        <w:ind w:left="718" w:right="0"/>
      </w:pPr>
      <w:r>
        <w:t xml:space="preserve">ж) сведения о количестве и видах зеленых насаждений </w:t>
      </w:r>
    </w:p>
    <w:p w:rsidR="00E8786F" w:rsidRDefault="00E8786F" w:rsidP="00E8786F">
      <w:pPr>
        <w:ind w:left="718" w:right="0"/>
      </w:pPr>
      <w:proofErr w:type="spellStart"/>
      <w:r>
        <w:t>з</w:t>
      </w:r>
      <w:proofErr w:type="spellEnd"/>
      <w:r>
        <w:t xml:space="preserve">) проект реконструкции зеленых насаждений (в случае проведения </w:t>
      </w:r>
    </w:p>
    <w:p w:rsidR="00E8786F" w:rsidRDefault="00E8786F" w:rsidP="00E8786F">
      <w:pPr>
        <w:ind w:left="-5" w:right="0"/>
      </w:pPr>
      <w:r>
        <w:t xml:space="preserve">реконструкции) </w:t>
      </w:r>
    </w:p>
    <w:p w:rsidR="00E8786F" w:rsidRDefault="00E8786F" w:rsidP="00E8786F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E8786F" w:rsidRDefault="00E8786F" w:rsidP="00E8786F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E8786F" w:rsidRDefault="00E8786F" w:rsidP="00E8786F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E8786F" w:rsidRDefault="00E8786F" w:rsidP="00E8786F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E8786F" w:rsidRDefault="00E8786F" w:rsidP="00E8786F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:rsidR="00E8786F" w:rsidRPr="004B720A" w:rsidRDefault="00E8786F" w:rsidP="00E8786F">
      <w:pPr>
        <w:ind w:left="0" w:right="0" w:firstLine="709"/>
      </w:pPr>
      <w:r w:rsidRPr="004B720A">
        <w:t>3.</w:t>
      </w:r>
      <w:r>
        <w:t>4</w:t>
      </w:r>
      <w:r w:rsidRPr="004B720A">
        <w:t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r>
        <w:t xml:space="preserve">, </w:t>
      </w:r>
      <w:r w:rsidRPr="005B19EB">
        <w:t>указанных в пункте 3.3.1.4.</w:t>
      </w:r>
    </w:p>
    <w:p w:rsidR="00E8786F" w:rsidRDefault="00E8786F" w:rsidP="00E8786F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E8786F" w:rsidRDefault="00E8786F" w:rsidP="00E8786F">
      <w:pPr>
        <w:spacing w:after="27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E8786F" w:rsidRDefault="00E8786F" w:rsidP="00E8786F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:rsidR="00E8786F" w:rsidRDefault="00E8786F" w:rsidP="00E8786F">
      <w:pPr>
        <w:spacing w:after="24" w:line="259" w:lineRule="auto"/>
        <w:ind w:left="782" w:right="0" w:firstLine="0"/>
        <w:jc w:val="center"/>
      </w:pPr>
      <w: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3.4.2.1. </w:t>
      </w:r>
      <w:proofErr w:type="gramStart"/>
      <w: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6">
        <w:r>
          <w:t>пункте у</w:t>
        </w:r>
      </w:hyperlink>
      <w:r>
        <w:t xml:space="preserve">казанных в </w:t>
      </w:r>
      <w:hyperlink r:id="rId17">
        <w:r>
          <w:t xml:space="preserve">пункте </w:t>
        </w:r>
      </w:hyperlink>
      <w:hyperlink r:id="rId18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  <w:proofErr w:type="gramEnd"/>
    </w:p>
    <w:p w:rsidR="00E8786F" w:rsidRDefault="00E8786F" w:rsidP="00E8786F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E8786F" w:rsidRDefault="00E8786F" w:rsidP="00E8786F">
      <w:pPr>
        <w:ind w:left="-15" w:right="0" w:firstLine="708"/>
      </w:pPr>
      <w:r>
        <w:lastRenderedPageBreak/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786F" w:rsidRDefault="00E8786F" w:rsidP="00E8786F">
      <w:pPr>
        <w:ind w:left="-15" w:right="0" w:firstLine="708"/>
      </w:pPr>
      <w:r>
        <w:t xml:space="preserve">3.4.2.4.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E8786F" w:rsidRDefault="00E8786F" w:rsidP="00E8786F">
      <w:pPr>
        <w:ind w:left="-15" w:right="0" w:firstLine="708"/>
      </w:pPr>
      <w:r>
        <w:t>3.4.2.5. Межведомственное информационное взаимодействие осуществляется</w:t>
      </w:r>
    </w:p>
    <w:p w:rsidR="00E8786F" w:rsidRPr="004B720A" w:rsidRDefault="00E8786F" w:rsidP="00E8786F">
      <w:pPr>
        <w:rPr>
          <w:i/>
        </w:rPr>
      </w:pPr>
      <w:r>
        <w:t xml:space="preserve"> </w:t>
      </w:r>
      <w:r w:rsidRPr="005B19EB">
        <w:t xml:space="preserve">с МУ «Краснояружский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</w:p>
    <w:p w:rsidR="00E8786F" w:rsidRDefault="00E8786F" w:rsidP="00E8786F">
      <w:pPr>
        <w:ind w:left="-15" w:right="0" w:firstLine="708"/>
        <w:rPr>
          <w:i/>
        </w:rPr>
      </w:pPr>
      <w:r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сведения,  </w:t>
      </w:r>
      <w:r w:rsidRPr="005B19EB">
        <w:t>указанные в пункте 3.3.2.6.</w:t>
      </w:r>
      <w:r w:rsidRPr="004B720A">
        <w:rPr>
          <w:i/>
        </w:rPr>
        <w:t xml:space="preserve"> </w:t>
      </w:r>
    </w:p>
    <w:p w:rsidR="00E8786F" w:rsidRDefault="00E8786F" w:rsidP="00E8786F">
      <w:pPr>
        <w:ind w:left="-15" w:right="0" w:firstLine="708"/>
      </w:pPr>
    </w:p>
    <w:p w:rsidR="00E8786F" w:rsidRDefault="00E8786F" w:rsidP="00E8786F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E8786F" w:rsidRDefault="00E8786F" w:rsidP="00E8786F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718" w:right="0"/>
      </w:pPr>
      <w:r>
        <w:t xml:space="preserve">Приостановление предоставления Услуги не предусмотрено. </w:t>
      </w:r>
    </w:p>
    <w:p w:rsidR="00E8786F" w:rsidRDefault="00E8786F" w:rsidP="00E8786F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E8786F" w:rsidRDefault="00E8786F" w:rsidP="00E8786F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:rsidR="00E8786F" w:rsidRDefault="00E8786F" w:rsidP="00E8786F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E8786F" w:rsidRDefault="00E8786F" w:rsidP="00E8786F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E8786F" w:rsidRDefault="00E8786F" w:rsidP="00E8786F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E8786F" w:rsidRDefault="00E8786F" w:rsidP="00E8786F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E8786F" w:rsidRDefault="00E8786F" w:rsidP="00E8786F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E8786F" w:rsidRDefault="00E8786F" w:rsidP="00E8786F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E8786F" w:rsidRDefault="00E8786F" w:rsidP="00E8786F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E8786F" w:rsidRDefault="00E8786F" w:rsidP="00E8786F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E8786F" w:rsidRDefault="00E8786F" w:rsidP="00E8786F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E8786F" w:rsidRDefault="00E8786F" w:rsidP="00E8786F">
      <w:pPr>
        <w:numPr>
          <w:ilvl w:val="0"/>
          <w:numId w:val="14"/>
        </w:numPr>
        <w:ind w:right="0" w:firstLine="540"/>
      </w:pPr>
      <w:r>
        <w:lastRenderedPageBreak/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E8786F" w:rsidRDefault="00E8786F" w:rsidP="00E8786F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E8786F" w:rsidRDefault="00E8786F" w:rsidP="00E8786F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E8786F" w:rsidRDefault="00E8786F" w:rsidP="00E8786F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10 рабочих дней. </w:t>
      </w:r>
    </w:p>
    <w:p w:rsidR="00E8786F" w:rsidRDefault="00E8786F" w:rsidP="00E8786F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8786F" w:rsidRDefault="00E8786F" w:rsidP="00E8786F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E8786F" w:rsidRDefault="00E8786F" w:rsidP="00E8786F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E8786F" w:rsidRDefault="00E8786F" w:rsidP="00E8786F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E8786F" w:rsidRDefault="00E8786F" w:rsidP="00E8786F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E8786F" w:rsidRDefault="00E8786F" w:rsidP="00E8786F">
      <w:pPr>
        <w:ind w:left="-15" w:right="0" w:firstLine="540"/>
      </w:pPr>
      <w:r>
        <w:t xml:space="preserve">3.4.5.4.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</w:t>
      </w:r>
    </w:p>
    <w:p w:rsidR="00E8786F" w:rsidRPr="00E8786F" w:rsidRDefault="00E8786F" w:rsidP="00E8786F">
      <w:pPr>
        <w:ind w:left="-15" w:right="0" w:firstLine="540"/>
        <w:rPr>
          <w:color w:val="auto"/>
        </w:rPr>
      </w:pPr>
      <w:r>
        <w:t xml:space="preserve">  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color w:val="auto"/>
          <w:szCs w:val="26"/>
        </w:rPr>
      </w:pPr>
      <w:r w:rsidRPr="00E8786F">
        <w:rPr>
          <w:rFonts w:cs="Arial"/>
          <w:b/>
          <w:color w:val="auto"/>
          <w:szCs w:val="26"/>
        </w:rPr>
        <w:t>3.5. Вариант №3. Исправление допущенных опечаток</w:t>
      </w:r>
      <w:r w:rsidRPr="00E8786F">
        <w:rPr>
          <w:rFonts w:cs="Arial"/>
          <w:b/>
          <w:color w:val="auto"/>
          <w:szCs w:val="26"/>
        </w:rPr>
        <w:br/>
        <w:t xml:space="preserve"> и (или) ошибок в выданных  в результате предоставления Услуги</w:t>
      </w:r>
      <w:r w:rsidRPr="00E8786F">
        <w:rPr>
          <w:rFonts w:cs="Arial"/>
          <w:b/>
          <w:color w:val="auto"/>
          <w:szCs w:val="26"/>
        </w:rPr>
        <w:br/>
        <w:t>документах и созданных реестровых записях</w:t>
      </w:r>
    </w:p>
    <w:p w:rsidR="00E8786F" w:rsidRPr="00E8786F" w:rsidRDefault="00E8786F" w:rsidP="00E8786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color w:val="auto"/>
          <w:sz w:val="28"/>
          <w:szCs w:val="28"/>
        </w:rPr>
      </w:pP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 xml:space="preserve">3.5.1. </w:t>
      </w:r>
      <w:proofErr w:type="gramStart"/>
      <w:r w:rsidRPr="00E8786F">
        <w:rPr>
          <w:color w:val="auto"/>
          <w:szCs w:val="26"/>
        </w:rPr>
        <w:t>Исправление допущенных опечаток и (или) ошибок в выданных</w:t>
      </w:r>
      <w:r w:rsidRPr="00E8786F">
        <w:rPr>
          <w:color w:val="auto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color w:val="auto"/>
          <w:szCs w:val="26"/>
        </w:rPr>
      </w:pPr>
      <w:r w:rsidRPr="00E8786F">
        <w:rPr>
          <w:color w:val="auto"/>
          <w:szCs w:val="26"/>
        </w:rPr>
        <w:t>1) приём и регистрация заявления об исправлении допущенных опечаток</w:t>
      </w:r>
      <w:r w:rsidRPr="00E8786F">
        <w:rPr>
          <w:color w:val="auto"/>
          <w:szCs w:val="26"/>
        </w:rPr>
        <w:br/>
        <w:t>и (или) ошибок в выданных в результате предоставления Услуги документах</w:t>
      </w:r>
      <w:r w:rsidRPr="00E8786F">
        <w:rPr>
          <w:color w:val="auto"/>
          <w:szCs w:val="26"/>
        </w:rPr>
        <w:br/>
        <w:t>и созданных реестровых записях;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color w:val="auto"/>
          <w:szCs w:val="26"/>
        </w:rPr>
      </w:pPr>
      <w:r w:rsidRPr="00E8786F">
        <w:rPr>
          <w:color w:val="auto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color w:val="auto"/>
          <w:szCs w:val="26"/>
        </w:rPr>
      </w:pPr>
      <w:r w:rsidRPr="00E8786F">
        <w:rPr>
          <w:color w:val="auto"/>
          <w:szCs w:val="26"/>
        </w:rPr>
        <w:t>3) предоставление результата Услуги.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color w:val="auto"/>
          <w:szCs w:val="26"/>
        </w:rPr>
      </w:pP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auto"/>
          <w:szCs w:val="26"/>
        </w:rPr>
      </w:pPr>
      <w:r w:rsidRPr="00E8786F">
        <w:rPr>
          <w:b/>
          <w:color w:val="auto"/>
          <w:szCs w:val="26"/>
        </w:rPr>
        <w:t xml:space="preserve">3.5.2. Приём и регистрация заявления об исправлении </w:t>
      </w:r>
      <w:r w:rsidRPr="00E8786F">
        <w:rPr>
          <w:b/>
          <w:color w:val="auto"/>
          <w:szCs w:val="26"/>
        </w:rPr>
        <w:br/>
        <w:t>допущенных опечаток и (или) ошибок в выданных в результате</w:t>
      </w:r>
      <w:r w:rsidRPr="00E8786F">
        <w:rPr>
          <w:b/>
          <w:color w:val="auto"/>
          <w:szCs w:val="26"/>
        </w:rPr>
        <w:br/>
        <w:t xml:space="preserve"> предоставления Услуги документах и созданных реестровых записях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auto"/>
          <w:szCs w:val="26"/>
        </w:rPr>
      </w:pP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color w:val="auto"/>
          <w:szCs w:val="26"/>
        </w:rPr>
        <w:t>3.5.2.1.</w:t>
      </w:r>
      <w:r w:rsidRPr="00E8786F">
        <w:rPr>
          <w:b/>
          <w:color w:val="auto"/>
          <w:szCs w:val="26"/>
        </w:rPr>
        <w:t> </w:t>
      </w:r>
      <w:r w:rsidRPr="00E8786F">
        <w:rPr>
          <w:color w:val="auto"/>
          <w:szCs w:val="26"/>
        </w:rPr>
        <w:t>Для получения Услуги заявитель представляет в орган, предоставляющий Услугу, следующие документы:</w:t>
      </w:r>
    </w:p>
    <w:p w:rsidR="00E8786F" w:rsidRPr="00E8786F" w:rsidRDefault="00E8786F" w:rsidP="00E8786F">
      <w:pPr>
        <w:ind w:left="718" w:right="0"/>
        <w:rPr>
          <w:color w:val="auto"/>
        </w:rPr>
      </w:pPr>
      <w:r w:rsidRPr="00E8786F">
        <w:rPr>
          <w:color w:val="auto"/>
        </w:rPr>
        <w:t xml:space="preserve">а) заявление о предоставлении Услуги по форме согласно Приложению № 5 </w:t>
      </w:r>
    </w:p>
    <w:p w:rsidR="00E8786F" w:rsidRPr="00E8786F" w:rsidRDefault="00E8786F" w:rsidP="00E8786F">
      <w:pPr>
        <w:spacing w:after="48"/>
        <w:ind w:left="-5" w:right="0"/>
        <w:rPr>
          <w:color w:val="auto"/>
        </w:rPr>
      </w:pPr>
      <w:r w:rsidRPr="00E8786F">
        <w:rPr>
          <w:color w:val="auto"/>
        </w:rPr>
        <w:lastRenderedPageBreak/>
        <w:t xml:space="preserve">к настоящему Административному регламенту; </w:t>
      </w:r>
    </w:p>
    <w:p w:rsidR="00E8786F" w:rsidRPr="00E8786F" w:rsidRDefault="00E8786F" w:rsidP="00E8786F">
      <w:pPr>
        <w:ind w:left="718" w:right="0"/>
        <w:rPr>
          <w:color w:val="auto"/>
        </w:rPr>
      </w:pPr>
      <w:r w:rsidRPr="00E8786F">
        <w:rPr>
          <w:color w:val="auto"/>
        </w:rPr>
        <w:t xml:space="preserve">б) документ, удостоверяющий личность заявителя; </w:t>
      </w:r>
    </w:p>
    <w:p w:rsidR="00E8786F" w:rsidRPr="00E8786F" w:rsidRDefault="00E8786F" w:rsidP="00E8786F">
      <w:pPr>
        <w:ind w:left="718" w:right="0"/>
        <w:rPr>
          <w:color w:val="auto"/>
        </w:rPr>
      </w:pPr>
      <w:r w:rsidRPr="00E8786F">
        <w:rPr>
          <w:color w:val="auto"/>
        </w:rPr>
        <w:t xml:space="preserve">в) документ, удостоверяющий личность представителя заявителя (в случае </w:t>
      </w:r>
    </w:p>
    <w:p w:rsidR="00E8786F" w:rsidRPr="00E8786F" w:rsidRDefault="00E8786F" w:rsidP="00E8786F">
      <w:pPr>
        <w:ind w:left="-5" w:right="0"/>
        <w:rPr>
          <w:color w:val="auto"/>
        </w:rPr>
      </w:pPr>
      <w:r w:rsidRPr="00E8786F">
        <w:rPr>
          <w:color w:val="auto"/>
        </w:rPr>
        <w:t xml:space="preserve">обращения представителя заявителя); </w:t>
      </w:r>
    </w:p>
    <w:p w:rsidR="00E8786F" w:rsidRPr="00E8786F" w:rsidRDefault="00E8786F" w:rsidP="00E8786F">
      <w:pPr>
        <w:ind w:left="718" w:right="0"/>
        <w:rPr>
          <w:color w:val="auto"/>
        </w:rPr>
      </w:pPr>
      <w:r w:rsidRPr="00E8786F">
        <w:rPr>
          <w:color w:val="auto"/>
        </w:rPr>
        <w:t xml:space="preserve">г) документ, подтверждающий полномочия представителя заявителя (в случае </w:t>
      </w:r>
    </w:p>
    <w:p w:rsidR="00E8786F" w:rsidRPr="00E8786F" w:rsidRDefault="00E8786F" w:rsidP="00E8786F">
      <w:pPr>
        <w:ind w:left="-5" w:right="0"/>
        <w:rPr>
          <w:color w:val="auto"/>
        </w:rPr>
      </w:pPr>
      <w:r w:rsidRPr="00E8786F">
        <w:rPr>
          <w:color w:val="auto"/>
        </w:rPr>
        <w:t>обращения представителя заявителя);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 xml:space="preserve">3.5.2.2. Способами установления личности (идентификации) заявителя (представителя заявителя) являются: </w:t>
      </w:r>
      <w:r w:rsidRPr="00E8786F">
        <w:rPr>
          <w:bCs/>
          <w:color w:val="auto"/>
          <w:szCs w:val="26"/>
        </w:rPr>
        <w:t>предъявление</w:t>
      </w:r>
      <w:r w:rsidRPr="00E8786F">
        <w:rPr>
          <w:b/>
          <w:bCs/>
          <w:color w:val="auto"/>
          <w:szCs w:val="26"/>
        </w:rPr>
        <w:t xml:space="preserve"> </w:t>
      </w:r>
      <w:r w:rsidRPr="00E8786F">
        <w:rPr>
          <w:color w:val="auto"/>
          <w:szCs w:val="26"/>
        </w:rPr>
        <w:t>заявителем</w:t>
      </w:r>
      <w:r w:rsidRPr="00E8786F">
        <w:rPr>
          <w:b/>
          <w:bCs/>
          <w:color w:val="auto"/>
          <w:szCs w:val="26"/>
        </w:rPr>
        <w:t xml:space="preserve"> </w:t>
      </w:r>
      <w:r w:rsidRPr="00E8786F">
        <w:rPr>
          <w:color w:val="auto"/>
          <w:szCs w:val="26"/>
        </w:rPr>
        <w:t>документа, удостоверяющего личность, при подаче заявления посредством ЕПГУ </w:t>
      </w:r>
      <w:proofErr w:type="gramStart"/>
      <w:r w:rsidRPr="00E8786F">
        <w:rPr>
          <w:rFonts w:cs="Arial"/>
          <w:color w:val="auto"/>
          <w:szCs w:val="26"/>
        </w:rPr>
        <w:t>–</w:t>
      </w:r>
      <w:r w:rsidRPr="00E8786F">
        <w:rPr>
          <w:color w:val="auto"/>
          <w:szCs w:val="26"/>
        </w:rPr>
        <w:t>э</w:t>
      </w:r>
      <w:proofErr w:type="gramEnd"/>
      <w:r w:rsidRPr="00E8786F">
        <w:rPr>
          <w:color w:val="auto"/>
          <w:szCs w:val="26"/>
        </w:rPr>
        <w:t>лектронная подпись.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 xml:space="preserve">3.5.2.3. Основаниями для отказа в приёме документов у заявителя являются: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Представление неполного комплекта документов, необходимых для предоставления услуги;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Представленные заявителем документы утратили силу на момент обращения за услугой;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Неполное заполнение полей в форме заявления, в том числе в интерактивной форме заявления на ЕПГУ;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8786F" w:rsidRPr="00E8786F" w:rsidRDefault="00E8786F" w:rsidP="00E8786F">
      <w:pPr>
        <w:numPr>
          <w:ilvl w:val="0"/>
          <w:numId w:val="3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>3.5.2.4. Орган, предоставляющий Услугу, и органы, участвующие в приёме запроса о предоставлении Услуги</w:t>
      </w:r>
      <w:r w:rsidR="00870B8B">
        <w:rPr>
          <w:color w:val="auto"/>
          <w:szCs w:val="26"/>
        </w:rPr>
        <w:t xml:space="preserve"> является администрация Вязовского сельского </w:t>
      </w:r>
      <w:r w:rsidR="00870B8B" w:rsidRPr="00870B8B">
        <w:rPr>
          <w:color w:val="auto"/>
          <w:szCs w:val="26"/>
        </w:rPr>
        <w:t>поселения</w:t>
      </w:r>
      <w:r w:rsidR="00870B8B" w:rsidRPr="00870B8B">
        <w:rPr>
          <w:color w:val="FF0000"/>
          <w:szCs w:val="26"/>
        </w:rPr>
        <w:t xml:space="preserve"> </w:t>
      </w:r>
      <w:r w:rsidR="00870B8B" w:rsidRPr="005B19EB">
        <w:t>муниципального района «Краснояружский район» Белгородской области</w:t>
      </w:r>
    </w:p>
    <w:p w:rsidR="00E8786F" w:rsidRPr="00E8786F" w:rsidRDefault="00E8786F" w:rsidP="00E8786F">
      <w:pPr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>3.5.2.5.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ЕПГУ.</w:t>
      </w:r>
    </w:p>
    <w:p w:rsidR="00E8786F" w:rsidRPr="00E8786F" w:rsidRDefault="00E8786F" w:rsidP="00E8786F">
      <w:pPr>
        <w:spacing w:after="0" w:line="240" w:lineRule="auto"/>
        <w:ind w:firstLine="709"/>
        <w:rPr>
          <w:color w:val="auto"/>
          <w:szCs w:val="26"/>
        </w:rPr>
      </w:pPr>
      <w:r w:rsidRPr="00E8786F">
        <w:rPr>
          <w:color w:val="auto"/>
          <w:szCs w:val="26"/>
        </w:rPr>
        <w:t>3.5.2.6. Срок регистрации запроса и документов, необходимых</w:t>
      </w:r>
      <w:r w:rsidRPr="00E8786F">
        <w:rPr>
          <w:color w:val="auto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E8786F" w:rsidRPr="00E8786F" w:rsidRDefault="00E8786F" w:rsidP="00E8786F">
      <w:pPr>
        <w:spacing w:after="0" w:line="240" w:lineRule="auto"/>
        <w:ind w:firstLine="709"/>
        <w:rPr>
          <w:color w:val="auto"/>
          <w:szCs w:val="26"/>
        </w:rPr>
      </w:pP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auto"/>
          <w:szCs w:val="26"/>
        </w:rPr>
      </w:pPr>
      <w:r w:rsidRPr="00E8786F">
        <w:rPr>
          <w:b/>
          <w:color w:val="auto"/>
          <w:szCs w:val="26"/>
        </w:rPr>
        <w:lastRenderedPageBreak/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auto"/>
          <w:szCs w:val="26"/>
        </w:rPr>
      </w:pP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color w:val="auto"/>
          <w:szCs w:val="26"/>
        </w:rPr>
        <w:t>3.5.3.1.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  <w:szCs w:val="26"/>
        </w:rPr>
        <w:t>3.5.3.2. Основаниями для отказа в предоставлении Услуги являются: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 Наличие противоречивых сведений в Заявлении и приложенных к нему документах; 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Выявлена возможность сохранения зеленых насаждений; 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E8786F" w:rsidRPr="00E8786F" w:rsidRDefault="00E8786F" w:rsidP="00E8786F">
      <w:pPr>
        <w:numPr>
          <w:ilvl w:val="0"/>
          <w:numId w:val="10"/>
        </w:numPr>
        <w:ind w:right="0" w:firstLine="540"/>
        <w:rPr>
          <w:color w:val="auto"/>
        </w:rPr>
      </w:pPr>
      <w:r w:rsidRPr="00E8786F">
        <w:rPr>
          <w:color w:val="auto"/>
        </w:rPr>
        <w:t xml:space="preserve">-  Запрос подан неуполномоченным лицом. 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color w:val="auto"/>
          <w:szCs w:val="26"/>
        </w:rPr>
        <w:t>3.5.3.3. Решение о предоставлении Услуги принимается при одновременном соблюдении следующих критериев: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rFonts w:cs="Arial"/>
          <w:color w:val="auto"/>
          <w:szCs w:val="26"/>
        </w:rPr>
        <w:t>– </w:t>
      </w:r>
      <w:r w:rsidRPr="00E8786F">
        <w:rPr>
          <w:color w:val="auto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E8786F">
          <w:rPr>
            <w:color w:val="auto"/>
            <w:szCs w:val="26"/>
          </w:rPr>
          <w:t>подразделом 1.2 раздела I</w:t>
        </w:r>
      </w:hyperlink>
      <w:r w:rsidRPr="00E8786F">
        <w:rPr>
          <w:color w:val="auto"/>
          <w:szCs w:val="26"/>
        </w:rPr>
        <w:t xml:space="preserve"> настоящего Административного регламента;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rFonts w:cs="Arial"/>
          <w:color w:val="auto"/>
          <w:szCs w:val="26"/>
        </w:rPr>
        <w:t>– </w:t>
      </w:r>
      <w:r w:rsidRPr="00E8786F">
        <w:rPr>
          <w:color w:val="auto"/>
          <w:szCs w:val="26"/>
        </w:rPr>
        <w:t>достоверность сведений, содержащихся в представленных заявителем документах;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rFonts w:cs="Arial"/>
          <w:color w:val="auto"/>
          <w:szCs w:val="26"/>
        </w:rPr>
        <w:t>– </w:t>
      </w:r>
      <w:r w:rsidRPr="00E8786F">
        <w:rPr>
          <w:color w:val="auto"/>
          <w:szCs w:val="26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rFonts w:cs="Arial"/>
          <w:color w:val="auto"/>
          <w:szCs w:val="26"/>
        </w:rPr>
        <w:t>– </w:t>
      </w:r>
      <w:r w:rsidRPr="00E8786F">
        <w:rPr>
          <w:color w:val="auto"/>
          <w:szCs w:val="26"/>
        </w:rPr>
        <w:t>отсутствие оснований для отказа в предоставлении Услуги.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color w:val="auto"/>
          <w:szCs w:val="26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8786F">
          <w:rPr>
            <w:color w:val="auto"/>
            <w:szCs w:val="26"/>
          </w:rPr>
          <w:t>пунктом 3.4.3.2 подраздела 3.4.3 раздела II</w:t>
        </w:r>
      </w:hyperlink>
      <w:r w:rsidRPr="00E8786F">
        <w:rPr>
          <w:color w:val="auto"/>
          <w:szCs w:val="26"/>
        </w:rPr>
        <w:t>I настоящего Административного регламента.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6"/>
        </w:rPr>
      </w:pPr>
      <w:r w:rsidRPr="00E8786F">
        <w:rPr>
          <w:color w:val="auto"/>
          <w:szCs w:val="26"/>
        </w:rPr>
        <w:t>3.5.3.5. Срок принятия решения о предоставлении (об отказе в предоставлении) Услуги составляет 10 рабочих дней.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6"/>
        </w:rPr>
      </w:pP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auto"/>
          <w:szCs w:val="26"/>
        </w:rPr>
      </w:pPr>
      <w:r w:rsidRPr="00E8786F">
        <w:rPr>
          <w:b/>
          <w:color w:val="auto"/>
          <w:szCs w:val="26"/>
        </w:rPr>
        <w:t>3.5.4.</w:t>
      </w:r>
      <w:r w:rsidRPr="00E8786F">
        <w:rPr>
          <w:color w:val="auto"/>
          <w:szCs w:val="26"/>
        </w:rPr>
        <w:t> </w:t>
      </w:r>
      <w:r w:rsidRPr="00E8786F">
        <w:rPr>
          <w:b/>
          <w:color w:val="auto"/>
          <w:szCs w:val="26"/>
        </w:rPr>
        <w:t>Предоставление результата Услуги</w:t>
      </w:r>
    </w:p>
    <w:p w:rsidR="00E8786F" w:rsidRPr="00E8786F" w:rsidRDefault="00E8786F" w:rsidP="00E8786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auto"/>
          <w:szCs w:val="26"/>
        </w:rPr>
      </w:pP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auto"/>
          <w:szCs w:val="26"/>
        </w:rPr>
      </w:pPr>
      <w:r w:rsidRPr="00E8786F">
        <w:rPr>
          <w:color w:val="auto"/>
          <w:szCs w:val="26"/>
        </w:rPr>
        <w:t>3.5.4.1</w:t>
      </w:r>
      <w:r w:rsidRPr="00E8786F">
        <w:rPr>
          <w:bCs/>
          <w:color w:val="auto"/>
          <w:szCs w:val="26"/>
        </w:rPr>
        <w:t>. Результат оказания Услуги предоставляется заявителю в органе, предоставляющем Услугу.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auto"/>
          <w:szCs w:val="26"/>
        </w:rPr>
      </w:pPr>
      <w:r w:rsidRPr="00E8786F">
        <w:rPr>
          <w:color w:val="auto"/>
          <w:szCs w:val="26"/>
        </w:rPr>
        <w:t>3.5.4.2</w:t>
      </w:r>
      <w:r w:rsidRPr="00E8786F">
        <w:rPr>
          <w:bCs/>
          <w:color w:val="auto"/>
          <w:szCs w:val="26"/>
        </w:rPr>
        <w:t>. Должностное лицо, ответственное за предоставление Услуги, выдаёт результат Услуги заявителю под подпись.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auto"/>
          <w:szCs w:val="26"/>
        </w:rPr>
      </w:pPr>
      <w:r w:rsidRPr="00E8786F">
        <w:rPr>
          <w:color w:val="auto"/>
          <w:szCs w:val="26"/>
        </w:rPr>
        <w:t>3.5.4.3</w:t>
      </w:r>
      <w:r w:rsidRPr="00E8786F">
        <w:rPr>
          <w:bCs/>
          <w:color w:val="auto"/>
          <w:szCs w:val="26"/>
        </w:rPr>
        <w:t>. Предоставление результата предоставления оказания Услуги осуществляется в срок, не превышающий 1 рабочий день и исчисляющийся</w:t>
      </w:r>
      <w:r w:rsidRPr="00E8786F">
        <w:rPr>
          <w:bCs/>
          <w:color w:val="auto"/>
          <w:szCs w:val="26"/>
        </w:rPr>
        <w:br/>
        <w:t>со дня принятия решения о предоставлении Услуги.</w:t>
      </w:r>
    </w:p>
    <w:p w:rsidR="00E8786F" w:rsidRPr="00E8786F" w:rsidRDefault="00E8786F" w:rsidP="00E8786F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auto"/>
          <w:szCs w:val="26"/>
        </w:rPr>
      </w:pPr>
      <w:r w:rsidRPr="00E8786F">
        <w:rPr>
          <w:color w:val="auto"/>
          <w:szCs w:val="26"/>
        </w:rPr>
        <w:t>3.5.4.4</w:t>
      </w:r>
      <w:r w:rsidRPr="00E8786F">
        <w:rPr>
          <w:bCs/>
          <w:color w:val="auto"/>
          <w:szCs w:val="26"/>
        </w:rPr>
        <w:t>.  Предоставление Органом власти или МФЦ результата предоставления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возможно через ЕПГУ.</w:t>
      </w:r>
    </w:p>
    <w:p w:rsidR="00E8786F" w:rsidRPr="00E8786F" w:rsidRDefault="00E8786F" w:rsidP="00E8786F">
      <w:pPr>
        <w:spacing w:after="0" w:line="259" w:lineRule="auto"/>
        <w:ind w:left="540" w:right="0" w:firstLine="0"/>
        <w:rPr>
          <w:color w:val="auto"/>
        </w:rPr>
      </w:pPr>
    </w:p>
    <w:p w:rsidR="00E8786F" w:rsidRDefault="00E8786F" w:rsidP="00E8786F">
      <w:pPr>
        <w:spacing w:after="0" w:line="259" w:lineRule="auto"/>
        <w:ind w:left="540" w:right="0" w:firstLine="0"/>
        <w:rPr>
          <w:b/>
        </w:rPr>
      </w:pPr>
      <w:r>
        <w:lastRenderedPageBreak/>
        <w:t xml:space="preserve"> </w:t>
      </w:r>
      <w:r>
        <w:rPr>
          <w:b/>
        </w:rPr>
        <w:t xml:space="preserve"> </w:t>
      </w:r>
    </w:p>
    <w:p w:rsidR="00E8786F" w:rsidRDefault="00E8786F" w:rsidP="00E8786F">
      <w:pPr>
        <w:spacing w:after="0" w:line="259" w:lineRule="auto"/>
        <w:ind w:left="540" w:right="0" w:firstLine="0"/>
      </w:pPr>
    </w:p>
    <w:p w:rsidR="00E8786F" w:rsidRDefault="00E8786F" w:rsidP="00E8786F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Услуги </w:t>
      </w:r>
    </w:p>
    <w:p w:rsidR="00E8786F" w:rsidRDefault="00E8786F" w:rsidP="00E8786F">
      <w:pPr>
        <w:spacing w:after="0" w:line="259" w:lineRule="auto"/>
        <w:ind w:left="0" w:right="0" w:firstLine="0"/>
      </w:pPr>
      <w:r>
        <w:t xml:space="preserve">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E8786F" w:rsidRDefault="00E8786F" w:rsidP="00E8786F">
      <w:pPr>
        <w:numPr>
          <w:ilvl w:val="1"/>
          <w:numId w:val="16"/>
        </w:numPr>
        <w:ind w:left="0" w:right="0" w:firstLine="708"/>
      </w:pPr>
      <w:proofErr w:type="gramStart"/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E8786F" w:rsidRDefault="00E8786F" w:rsidP="00E8786F">
      <w:pPr>
        <w:ind w:right="0"/>
      </w:pP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lastRenderedPageBreak/>
        <w:t xml:space="preserve">  </w:t>
      </w:r>
    </w:p>
    <w:p w:rsidR="00E8786F" w:rsidRDefault="00E8786F" w:rsidP="00E8786F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>
        <w:t xml:space="preserve"> </w:t>
      </w:r>
      <w:r w:rsidRPr="00CF494D">
        <w:rPr>
          <w:b/>
        </w:rPr>
        <w:t>Закона № 210-ФЗ, а также их должностных лиц, государственных служащих, работников.</w:t>
      </w:r>
    </w:p>
    <w:p w:rsidR="00E8786F" w:rsidRDefault="00E8786F" w:rsidP="00E8786F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E8786F" w:rsidRDefault="00E8786F" w:rsidP="00E8786F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8786F" w:rsidRDefault="00E8786F" w:rsidP="00E8786F">
      <w:pPr>
        <w:numPr>
          <w:ilvl w:val="2"/>
          <w:numId w:val="17"/>
        </w:numPr>
        <w:ind w:left="0" w:right="0" w:firstLine="1782"/>
      </w:pPr>
      <w:proofErr w:type="gramStart"/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 </w:t>
      </w:r>
      <w:proofErr w:type="gramEnd"/>
    </w:p>
    <w:p w:rsidR="00E8786F" w:rsidRDefault="00E8786F" w:rsidP="00E8786F">
      <w:pPr>
        <w:numPr>
          <w:ilvl w:val="2"/>
          <w:numId w:val="17"/>
        </w:numPr>
        <w:ind w:left="0" w:right="0" w:firstLine="1782"/>
      </w:pPr>
      <w:r>
        <w:t xml:space="preserve">Информирование заявителей о порядке досудебного (внесудебного) обжалования </w:t>
      </w:r>
      <w:r w:rsidRPr="00D460CB">
        <w:t>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Pr="00D460CB">
        <w:rPr>
          <w:i/>
        </w:rPr>
        <w:t xml:space="preserve"> (</w:t>
      </w:r>
      <w:r w:rsidRPr="006B5627">
        <w:rPr>
          <w:rFonts w:eastAsia="Calibri"/>
          <w:sz w:val="28"/>
          <w:szCs w:val="28"/>
          <w:lang w:eastAsia="en-US"/>
        </w:rPr>
        <w:t>https://vyazovskoe-r31.gosweb.gosuslugi.ru/</w:t>
      </w:r>
      <w:proofErr w:type="gramStart"/>
      <w:r w:rsidRPr="00F91A6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)</w:t>
      </w:r>
      <w:proofErr w:type="gramEnd"/>
      <w:r>
        <w:rPr>
          <w:color w:val="FF0000"/>
          <w:sz w:val="28"/>
          <w:szCs w:val="28"/>
        </w:rPr>
        <w:t xml:space="preserve"> </w:t>
      </w:r>
      <w:r>
        <w:t xml:space="preserve">на ЕПГУ, РПГУ. </w:t>
      </w:r>
    </w:p>
    <w:p w:rsidR="00E8786F" w:rsidRDefault="00E8786F" w:rsidP="00E8786F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E8786F" w:rsidRDefault="00E8786F" w:rsidP="00E8786F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E8786F" w:rsidRDefault="00E8786F" w:rsidP="00E8786F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форме по почте, а также может быть принята при личном приеме заявителя. </w:t>
      </w:r>
    </w:p>
    <w:p w:rsidR="00E8786F" w:rsidRDefault="00E8786F" w:rsidP="00E8786F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заявителем с использованием сети «Интернет» посредством: </w:t>
      </w:r>
    </w:p>
    <w:p w:rsidR="00E8786F" w:rsidRDefault="00E8786F" w:rsidP="00E8786F">
      <w:pPr>
        <w:ind w:left="0" w:right="0"/>
      </w:pPr>
      <w:r>
        <w:t xml:space="preserve">‒ официального сайта органа местного самоуправления; </w:t>
      </w:r>
    </w:p>
    <w:p w:rsidR="00E8786F" w:rsidRDefault="00E8786F" w:rsidP="00E8786F">
      <w:pPr>
        <w:ind w:left="0" w:right="0"/>
      </w:pPr>
      <w:r>
        <w:t xml:space="preserve">‒ ЕПГУ/РПГУ; </w:t>
      </w:r>
    </w:p>
    <w:p w:rsidR="00E8786F" w:rsidRDefault="00E8786F" w:rsidP="00E8786F">
      <w:pPr>
        <w:ind w:left="-15" w:right="0" w:firstLine="708"/>
      </w:pPr>
      <w:proofErr w:type="gramStart"/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216" w:line="259" w:lineRule="auto"/>
        <w:ind w:left="0" w:right="86" w:firstLine="0"/>
        <w:jc w:val="right"/>
        <w:rPr>
          <w:sz w:val="22"/>
        </w:rPr>
      </w:pPr>
    </w:p>
    <w:p w:rsidR="00E8786F" w:rsidRDefault="00E8786F" w:rsidP="00E8786F">
      <w:pPr>
        <w:spacing w:after="216" w:line="259" w:lineRule="auto"/>
        <w:ind w:left="0" w:right="86" w:firstLine="0"/>
        <w:jc w:val="right"/>
        <w:rPr>
          <w:sz w:val="22"/>
        </w:rPr>
      </w:pPr>
    </w:p>
    <w:p w:rsidR="00E8786F" w:rsidRDefault="00E8786F" w:rsidP="00E8786F">
      <w:pPr>
        <w:spacing w:after="216" w:line="259" w:lineRule="auto"/>
        <w:ind w:left="0" w:right="86" w:firstLine="0"/>
        <w:jc w:val="right"/>
        <w:rPr>
          <w:sz w:val="22"/>
        </w:rPr>
      </w:pPr>
    </w:p>
    <w:p w:rsidR="00E8786F" w:rsidRDefault="00E8786F" w:rsidP="000411E6">
      <w:pPr>
        <w:spacing w:after="216" w:line="259" w:lineRule="auto"/>
        <w:ind w:left="0" w:right="86" w:firstLine="0"/>
        <w:rPr>
          <w:sz w:val="22"/>
        </w:rPr>
      </w:pPr>
    </w:p>
    <w:p w:rsidR="000411E6" w:rsidRDefault="000411E6" w:rsidP="000411E6">
      <w:pPr>
        <w:spacing w:after="216" w:line="259" w:lineRule="auto"/>
        <w:ind w:left="0" w:right="86" w:firstLine="0"/>
        <w:rPr>
          <w:sz w:val="22"/>
        </w:rPr>
      </w:pPr>
    </w:p>
    <w:p w:rsidR="00E8786F" w:rsidRDefault="00E8786F" w:rsidP="00E8786F">
      <w:pPr>
        <w:spacing w:after="216" w:line="259" w:lineRule="auto"/>
        <w:ind w:left="0" w:right="86" w:firstLine="0"/>
        <w:jc w:val="right"/>
        <w:rPr>
          <w:sz w:val="22"/>
        </w:rPr>
      </w:pPr>
    </w:p>
    <w:p w:rsidR="00E8786F" w:rsidRDefault="00E8786F" w:rsidP="00E8786F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E8786F" w:rsidRDefault="00E8786F" w:rsidP="00E8786F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E8786F" w:rsidRDefault="00E8786F" w:rsidP="00E8786F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E8786F" w:rsidRDefault="00E8786F" w:rsidP="00E8786F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E8786F" w:rsidRDefault="00E8786F" w:rsidP="00E8786F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E8786F" w:rsidRDefault="00E8786F" w:rsidP="00E8786F">
      <w:pPr>
        <w:spacing w:after="302"/>
        <w:ind w:left="5977" w:right="426"/>
        <w:jc w:val="left"/>
      </w:pPr>
      <w:proofErr w:type="gramStart"/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  <w:proofErr w:type="gramEnd"/>
    </w:p>
    <w:p w:rsidR="00E8786F" w:rsidRDefault="00E8786F" w:rsidP="00E8786F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E8786F" w:rsidRDefault="00E8786F" w:rsidP="00E8786F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E8786F" w:rsidRDefault="00E8786F" w:rsidP="00E8786F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E8786F" w:rsidRDefault="00E8786F" w:rsidP="00E8786F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E8786F" w:rsidRDefault="00E8786F" w:rsidP="00E8786F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W w:w="8880" w:type="dxa"/>
        <w:tblInd w:w="180" w:type="dxa"/>
        <w:tblCellMar>
          <w:top w:w="42" w:type="dxa"/>
          <w:left w:w="0" w:type="dxa"/>
          <w:right w:w="0" w:type="dxa"/>
        </w:tblCellMar>
        <w:tblLook w:val="04A0"/>
      </w:tblPr>
      <w:tblGrid>
        <w:gridCol w:w="7084"/>
        <w:gridCol w:w="1796"/>
      </w:tblGrid>
      <w:tr w:rsidR="00E8786F" w:rsidTr="005E6512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619" w:right="0" w:firstLine="0"/>
              <w:jc w:val="left"/>
            </w:pPr>
            <w:r w:rsidRPr="004C60F3"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номер решения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E8786F" w:rsidTr="005E6512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60" w:right="0" w:firstLine="0"/>
              <w:jc w:val="left"/>
            </w:pPr>
            <w:r w:rsidRPr="004C60F3"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уполномоченного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E8786F" w:rsidTr="005E6512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786F" w:rsidRDefault="00E8786F" w:rsidP="005E6512">
            <w:pPr>
              <w:spacing w:after="0" w:line="259" w:lineRule="auto"/>
              <w:ind w:left="245" w:right="0" w:hanging="245"/>
              <w:jc w:val="left"/>
            </w:pPr>
            <w:r w:rsidRPr="004C60F3">
              <w:rPr>
                <w:i/>
                <w:sz w:val="22"/>
              </w:rPr>
              <w:t>органа местного</w:t>
            </w:r>
            <w:r w:rsidRPr="004C60F3">
              <w:rPr>
                <w:sz w:val="22"/>
              </w:rPr>
              <w:t xml:space="preserve"> </w:t>
            </w:r>
            <w:r w:rsidRPr="004C60F3">
              <w:rPr>
                <w:i/>
                <w:sz w:val="22"/>
              </w:rPr>
              <w:t>самоуправления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E8786F" w:rsidRDefault="00E8786F" w:rsidP="00E8786F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___________________. </w:t>
      </w:r>
    </w:p>
    <w:p w:rsidR="00E8786F" w:rsidRDefault="00E8786F" w:rsidP="00E8786F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E8786F" w:rsidRDefault="005A6EAA" w:rsidP="00E8786F">
      <w:pPr>
        <w:spacing w:after="56" w:line="259" w:lineRule="auto"/>
        <w:ind w:left="-29" w:right="0" w:firstLine="0"/>
        <w:jc w:val="left"/>
      </w:pPr>
      <w:r w:rsidRPr="005A6EAA">
        <w:rPr>
          <w:rFonts w:ascii="Calibri" w:eastAsia="Calibri" w:hAnsi="Calibri" w:cs="Calibri"/>
          <w:noProof/>
          <w:sz w:val="22"/>
        </w:rPr>
      </w:r>
      <w:r w:rsidRPr="005A6EAA">
        <w:rPr>
          <w:rFonts w:ascii="Calibri" w:eastAsia="Calibri" w:hAnsi="Calibri" w:cs="Calibri"/>
          <w:noProof/>
          <w:sz w:val="22"/>
        </w:rPr>
        <w:pict>
          <v:group id="Group 24039" o:spid="_x0000_s1028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9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pPr w:vertAnchor="text" w:tblpX="6506" w:tblpY="-54"/>
        <w:tblOverlap w:val="never"/>
        <w:tblW w:w="2984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E8786F" w:rsidTr="005E6512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326" w:right="271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E8786F" w:rsidRDefault="00E8786F" w:rsidP="00E8786F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E8786F" w:rsidRDefault="00E8786F" w:rsidP="00E8786F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</w:t>
      </w:r>
    </w:p>
    <w:p w:rsidR="00E8786F" w:rsidRDefault="00E8786F" w:rsidP="00E8786F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E8786F" w:rsidRDefault="00E8786F" w:rsidP="00E8786F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E8786F" w:rsidRDefault="00E8786F" w:rsidP="00E8786F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pPr w:vertAnchor="text" w:tblpX="6530" w:tblpY="-30"/>
        <w:tblOverlap w:val="never"/>
        <w:tblW w:w="326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E8786F" w:rsidTr="005E6512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462" w:right="410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E8786F" w:rsidRDefault="00E8786F" w:rsidP="00E8786F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E8786F" w:rsidRDefault="00E8786F" w:rsidP="00E8786F">
      <w:pPr>
        <w:sectPr w:rsidR="00E8786F">
          <w:pgSz w:w="11899" w:h="16841"/>
          <w:pgMar w:top="1138" w:right="809" w:bottom="1128" w:left="1664" w:header="720" w:footer="720" w:gutter="0"/>
          <w:cols w:space="720"/>
        </w:sectPr>
      </w:pP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E8786F" w:rsidRDefault="00E8786F" w:rsidP="00E8786F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E8786F" w:rsidRDefault="00E8786F" w:rsidP="00E8786F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E8786F" w:rsidRDefault="00E8786F" w:rsidP="00E8786F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E8786F" w:rsidRDefault="00E8786F" w:rsidP="00E8786F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E8786F" w:rsidRDefault="00E8786F" w:rsidP="00E8786F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E8786F" w:rsidRDefault="00E8786F" w:rsidP="00E8786F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E8786F" w:rsidRDefault="00E8786F" w:rsidP="00E8786F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E8786F" w:rsidRDefault="00E8786F" w:rsidP="00E8786F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E8786F" w:rsidRDefault="00E8786F" w:rsidP="00E8786F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E8786F" w:rsidRDefault="00E8786F" w:rsidP="00E8786F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E8786F" w:rsidRDefault="00E8786F" w:rsidP="00E8786F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E8786F" w:rsidRDefault="00E8786F" w:rsidP="00E8786F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</w:t>
      </w:r>
      <w:proofErr w:type="spellStart"/>
      <w:r>
        <w:rPr>
          <w:sz w:val="22"/>
        </w:rPr>
        <w:t>услуги______________</w:t>
      </w:r>
      <w:proofErr w:type="spellEnd"/>
      <w:r>
        <w:rPr>
          <w:sz w:val="22"/>
        </w:rPr>
        <w:t xml:space="preserve">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E8786F" w:rsidRDefault="00E8786F" w:rsidP="00E8786F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E8786F" w:rsidRDefault="00E8786F" w:rsidP="00E8786F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E8786F" w:rsidRDefault="00E8786F" w:rsidP="00E8786F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E8786F" w:rsidRDefault="00E8786F" w:rsidP="00E8786F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pPr w:vertAnchor="text" w:tblpX="6824" w:tblpY="-14"/>
        <w:tblOverlap w:val="never"/>
        <w:tblW w:w="2775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E8786F" w:rsidTr="005E6512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221" w:right="168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E8786F" w:rsidRDefault="00E8786F" w:rsidP="00E8786F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  <w:proofErr w:type="gramEnd"/>
    </w:p>
    <w:p w:rsidR="00E8786F" w:rsidRDefault="00E8786F" w:rsidP="00E8786F">
      <w:pPr>
        <w:spacing w:after="0" w:line="259" w:lineRule="auto"/>
        <w:ind w:left="-5" w:right="-2735"/>
        <w:jc w:val="left"/>
      </w:pPr>
      <w:proofErr w:type="gramStart"/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  <w:proofErr w:type="gramEnd"/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E8786F" w:rsidRDefault="00E8786F" w:rsidP="00E8786F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E8786F" w:rsidRDefault="00E8786F" w:rsidP="00E8786F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E8786F" w:rsidRDefault="00E8786F" w:rsidP="00E8786F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E8786F" w:rsidRDefault="00E8786F" w:rsidP="00E8786F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E8786F" w:rsidRDefault="00E8786F" w:rsidP="00E8786F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нужное</w:t>
      </w:r>
      <w:proofErr w:type="gramEnd"/>
      <w:r>
        <w:rPr>
          <w:i/>
          <w:sz w:val="22"/>
        </w:rPr>
        <w:t xml:space="preserve">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E8786F" w:rsidRDefault="00E8786F" w:rsidP="00E8786F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E8786F" w:rsidRDefault="00E8786F" w:rsidP="00E8786F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E8786F" w:rsidRDefault="00E8786F" w:rsidP="00E8786F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E8786F" w:rsidRDefault="00E8786F" w:rsidP="00E8786F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______________________________________ когда выдан: 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E8786F" w:rsidRDefault="00E8786F" w:rsidP="00E8786F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E8786F" w:rsidRDefault="00E8786F" w:rsidP="00E8786F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 когда выдан: ___________________________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E8786F" w:rsidRDefault="00E8786F" w:rsidP="00E8786F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E8786F" w:rsidRDefault="00E8786F" w:rsidP="00E8786F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E8786F" w:rsidRDefault="00E8786F" w:rsidP="00E8786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E8786F" w:rsidRDefault="00E8786F" w:rsidP="00E8786F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47" w:lineRule="auto"/>
        <w:ind w:left="-5" w:right="41"/>
      </w:pPr>
      <w:proofErr w:type="gramStart"/>
      <w:r>
        <w:rPr>
          <w:sz w:val="22"/>
        </w:rPr>
        <w:lastRenderedPageBreak/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E8786F" w:rsidRDefault="00E8786F" w:rsidP="00E8786F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</w:t>
      </w:r>
      <w:proofErr w:type="gramStart"/>
      <w:r>
        <w:rPr>
          <w:sz w:val="22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>
        <w:rPr>
          <w:sz w:val="22"/>
        </w:rPr>
        <w:t xml:space="preserve"> Белгородской области. </w:t>
      </w:r>
    </w:p>
    <w:p w:rsidR="00E8786F" w:rsidRDefault="00E8786F" w:rsidP="00E8786F">
      <w:pPr>
        <w:spacing w:after="33" w:line="247" w:lineRule="auto"/>
        <w:ind w:left="-5" w:right="41"/>
      </w:pPr>
      <w:r>
        <w:rPr>
          <w:sz w:val="22"/>
        </w:rPr>
        <w:t>Я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E8786F" w:rsidRDefault="00E8786F" w:rsidP="00E8786F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>
        <w:rPr>
          <w:sz w:val="22"/>
        </w:rPr>
        <w:t>области</w:t>
      </w:r>
      <w:proofErr w:type="gramEnd"/>
      <w:r>
        <w:rPr>
          <w:sz w:val="22"/>
        </w:rPr>
        <w:t xml:space="preserve"> в течение предусмотренного законодательством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E8786F" w:rsidRDefault="00E8786F" w:rsidP="00E8786F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E8786F" w:rsidRDefault="00E8786F" w:rsidP="00E8786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E8786F" w:rsidRDefault="00E8786F" w:rsidP="00E8786F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E8786F" w:rsidRDefault="00E8786F" w:rsidP="00E8786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:rsidR="00E8786F" w:rsidRDefault="00E8786F" w:rsidP="00E8786F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E8786F" w:rsidRDefault="00E8786F" w:rsidP="00E8786F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E8786F" w:rsidRDefault="00E8786F" w:rsidP="00E8786F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E8786F" w:rsidRDefault="00E8786F" w:rsidP="00E8786F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E8786F" w:rsidRDefault="00E8786F" w:rsidP="00E8786F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W w:w="9357" w:type="dxa"/>
        <w:tblInd w:w="5" w:type="dxa"/>
        <w:tblCellMar>
          <w:top w:w="12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E8786F" w:rsidTr="005E651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18" w:line="259" w:lineRule="auto"/>
              <w:ind w:left="134" w:right="0" w:firstLine="0"/>
              <w:jc w:val="left"/>
            </w:pPr>
            <w:r w:rsidRPr="004C60F3">
              <w:rPr>
                <w:b/>
                <w:sz w:val="22"/>
              </w:rPr>
              <w:t xml:space="preserve">№ </w:t>
            </w:r>
          </w:p>
          <w:p w:rsidR="00E8786F" w:rsidRDefault="00E8786F" w:rsidP="005E6512">
            <w:pPr>
              <w:spacing w:after="0" w:line="259" w:lineRule="auto"/>
              <w:ind w:right="0" w:firstLine="0"/>
              <w:jc w:val="center"/>
            </w:pPr>
            <w:proofErr w:type="spellStart"/>
            <w:proofErr w:type="gramStart"/>
            <w:r w:rsidRPr="004C60F3">
              <w:rPr>
                <w:b/>
                <w:sz w:val="22"/>
              </w:rPr>
              <w:t>п</w:t>
            </w:r>
            <w:proofErr w:type="spellEnd"/>
            <w:proofErr w:type="gramEnd"/>
            <w:r w:rsidRPr="004C60F3">
              <w:rPr>
                <w:b/>
                <w:sz w:val="22"/>
              </w:rPr>
              <w:t>/</w:t>
            </w:r>
            <w:proofErr w:type="spellStart"/>
            <w:r w:rsidRPr="004C60F3">
              <w:rPr>
                <w:b/>
                <w:sz w:val="22"/>
              </w:rPr>
              <w:t>п</w:t>
            </w:r>
            <w:proofErr w:type="spellEnd"/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b/>
                <w:sz w:val="22"/>
              </w:rPr>
              <w:t>Наименование показателя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Значение критерия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E8786F" w:rsidTr="005E651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1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2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3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E8786F" w:rsidTr="005E651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1.Гражданин РФ </w:t>
            </w:r>
          </w:p>
          <w:p w:rsidR="00E8786F" w:rsidRDefault="00E8786F" w:rsidP="005E6512">
            <w:pPr>
              <w:spacing w:after="21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2.Иностранный гражданин </w:t>
            </w:r>
          </w:p>
          <w:p w:rsidR="00E8786F" w:rsidRDefault="00E8786F" w:rsidP="005E6512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3. Лицо без гражданства </w:t>
            </w:r>
          </w:p>
        </w:tc>
      </w:tr>
      <w:tr w:rsidR="00E8786F" w:rsidTr="005E6512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E8786F" w:rsidRDefault="00E8786F" w:rsidP="005E6512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2.Нет </w:t>
            </w:r>
          </w:p>
        </w:tc>
      </w:tr>
      <w:tr w:rsidR="00E8786F" w:rsidTr="005E6512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Pr="004C60F3" w:rsidRDefault="00E8786F" w:rsidP="005E6512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Pr="004C60F3" w:rsidRDefault="00E8786F" w:rsidP="005E6512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E8786F" w:rsidRPr="004C60F3" w:rsidRDefault="00E8786F" w:rsidP="005E6512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4C60F3">
              <w:rPr>
                <w:sz w:val="22"/>
              </w:rPr>
              <w:t>2.Нет</w:t>
            </w:r>
          </w:p>
        </w:tc>
      </w:tr>
      <w:tr w:rsidR="00E8786F" w:rsidTr="005E651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Единичное дерево </w:t>
            </w:r>
          </w:p>
          <w:p w:rsidR="00E8786F" w:rsidRDefault="00E8786F" w:rsidP="005E6512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Лесные насаждения </w:t>
            </w:r>
          </w:p>
        </w:tc>
      </w:tr>
      <w:tr w:rsidR="00E8786F" w:rsidTr="005E651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Да </w:t>
            </w:r>
          </w:p>
          <w:p w:rsidR="00E8786F" w:rsidRDefault="00E8786F" w:rsidP="005E6512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Нет </w:t>
            </w:r>
          </w:p>
        </w:tc>
      </w:tr>
      <w:tr w:rsidR="00E8786F" w:rsidTr="005E651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spacing w:after="0" w:line="259" w:lineRule="auto"/>
              <w:ind w:left="6" w:right="0" w:firstLine="0"/>
              <w:jc w:val="center"/>
            </w:pPr>
            <w:r w:rsidRPr="004C60F3"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6F" w:rsidRDefault="00E8786F" w:rsidP="005E6512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ЕПГУ/РПГУ </w:t>
            </w:r>
          </w:p>
          <w:p w:rsidR="00E8786F" w:rsidRDefault="00E8786F" w:rsidP="005E6512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Личное обращение </w:t>
            </w:r>
          </w:p>
        </w:tc>
      </w:tr>
    </w:tbl>
    <w:p w:rsidR="00E8786F" w:rsidRDefault="00E8786F" w:rsidP="00E8786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AD78BB" w:rsidRDefault="00AD78BB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/>
    <w:p w:rsidR="00E8786F" w:rsidRDefault="00E8786F" w:rsidP="00E8786F">
      <w:pPr>
        <w:spacing w:after="0" w:line="240" w:lineRule="auto"/>
        <w:jc w:val="right"/>
      </w:pPr>
      <w:r>
        <w:lastRenderedPageBreak/>
        <w:t>Приложение № 5</w:t>
      </w:r>
    </w:p>
    <w:p w:rsidR="00E8786F" w:rsidRDefault="00E8786F" w:rsidP="00E8786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E8786F" w:rsidRDefault="00E8786F" w:rsidP="00E8786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E8786F" w:rsidRDefault="00E8786F" w:rsidP="00E8786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E8786F" w:rsidRDefault="00E8786F" w:rsidP="00E878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786F" w:rsidRDefault="00E8786F" w:rsidP="00E8786F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8786F" w:rsidRDefault="00E8786F" w:rsidP="00E8786F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E8786F" w:rsidRDefault="00E8786F" w:rsidP="00E8786F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:rsidR="00E8786F" w:rsidRPr="001D3175" w:rsidRDefault="00E8786F" w:rsidP="00E8786F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 xml:space="preserve">От кого  </w:t>
      </w:r>
    </w:p>
    <w:p w:rsidR="00E8786F" w:rsidRPr="001D3175" w:rsidRDefault="00E8786F" w:rsidP="00E878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proofErr w:type="gramStart"/>
      <w:r w:rsidRPr="001D3175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E8786F" w:rsidRPr="001D3175" w:rsidRDefault="00E8786F" w:rsidP="00E8786F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8786F" w:rsidRPr="001D3175" w:rsidRDefault="00E8786F" w:rsidP="00E878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proofErr w:type="gramStart"/>
      <w:r w:rsidRPr="001D3175">
        <w:rPr>
          <w:rFonts w:eastAsia="SimSun"/>
          <w:sz w:val="18"/>
          <w:szCs w:val="18"/>
        </w:rPr>
        <w:t>«(фамилия, имя, отчество</w:t>
      </w:r>
      <w:r w:rsidRPr="001D3175">
        <w:rPr>
          <w:sz w:val="18"/>
          <w:szCs w:val="18"/>
        </w:rPr>
        <w:t xml:space="preserve"> (последнее -</w:t>
      </w:r>
      <w:r w:rsidRPr="001D3175">
        <w:rPr>
          <w:sz w:val="18"/>
          <w:szCs w:val="18"/>
        </w:rPr>
        <w:br/>
        <w:t>при наличии)» – для физических лиц,</w:t>
      </w:r>
      <w:proofErr w:type="gramEnd"/>
    </w:p>
    <w:p w:rsidR="00E8786F" w:rsidRPr="001D3175" w:rsidRDefault="00E8786F" w:rsidP="00E8786F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8786F" w:rsidRPr="001D3175" w:rsidRDefault="00E8786F" w:rsidP="00E878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 xml:space="preserve">полное наименование организации </w:t>
      </w:r>
      <w:r w:rsidRPr="001D3175">
        <w:rPr>
          <w:sz w:val="18"/>
          <w:szCs w:val="18"/>
        </w:rPr>
        <w:sym w:font="Symbol" w:char="F02D"/>
      </w:r>
      <w:r w:rsidRPr="001D3175">
        <w:rPr>
          <w:rFonts w:eastAsia="SimSun"/>
          <w:sz w:val="18"/>
          <w:szCs w:val="18"/>
        </w:rPr>
        <w:t xml:space="preserve"> </w:t>
      </w:r>
      <w:proofErr w:type="gramStart"/>
      <w:r w:rsidRPr="001D3175">
        <w:rPr>
          <w:rFonts w:eastAsia="SimSun"/>
          <w:sz w:val="18"/>
          <w:szCs w:val="18"/>
        </w:rPr>
        <w:t>для</w:t>
      </w:r>
      <w:proofErr w:type="gramEnd"/>
    </w:p>
    <w:p w:rsidR="00E8786F" w:rsidRPr="001D3175" w:rsidRDefault="00E8786F" w:rsidP="00E8786F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8786F" w:rsidRPr="001D3175" w:rsidRDefault="00E8786F" w:rsidP="00E878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юридических лиц), его почтовый индекс</w:t>
      </w:r>
    </w:p>
    <w:p w:rsidR="00E8786F" w:rsidRPr="001D3175" w:rsidRDefault="00E8786F" w:rsidP="00E8786F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8786F" w:rsidRPr="001D3175" w:rsidRDefault="00E8786F" w:rsidP="00E878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и адрес, адрес электронной почты)</w:t>
      </w:r>
    </w:p>
    <w:p w:rsidR="00E8786F" w:rsidRPr="00E7086A" w:rsidRDefault="00E8786F" w:rsidP="00E8786F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>тел.:</w:t>
      </w:r>
      <w:r w:rsidRPr="00E7086A">
        <w:rPr>
          <w:rFonts w:eastAsia="SimSun"/>
          <w:sz w:val="24"/>
          <w:szCs w:val="24"/>
        </w:rPr>
        <w:t xml:space="preserve">  </w:t>
      </w:r>
    </w:p>
    <w:p w:rsidR="00E8786F" w:rsidRDefault="00E8786F" w:rsidP="00E8786F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:rsidR="00E8786F" w:rsidRDefault="00E8786F" w:rsidP="00E8786F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8786F" w:rsidRPr="00F2203E" w:rsidRDefault="00E8786F" w:rsidP="00E8786F">
      <w:pPr>
        <w:spacing w:after="240"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sz w:val="24"/>
          <w:szCs w:val="24"/>
        </w:rPr>
        <w:t>в</w:t>
      </w:r>
      <w:proofErr w:type="gramEnd"/>
      <w:r w:rsidRPr="00F2203E">
        <w:rPr>
          <w:sz w:val="24"/>
          <w:szCs w:val="24"/>
        </w:rPr>
        <w:t xml:space="preserve">  </w:t>
      </w:r>
    </w:p>
    <w:p w:rsidR="00E8786F" w:rsidRPr="00F2203E" w:rsidRDefault="00E8786F" w:rsidP="00E8786F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E8786F" w:rsidRPr="00F2203E" w:rsidRDefault="00E8786F" w:rsidP="00E8786F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</w:t>
      </w:r>
      <w:proofErr w:type="gramStart"/>
      <w:r w:rsidRPr="00F2203E">
        <w:rPr>
          <w:sz w:val="24"/>
          <w:szCs w:val="24"/>
        </w:rPr>
        <w:t>на</w:t>
      </w:r>
      <w:proofErr w:type="gramEnd"/>
      <w:r w:rsidRPr="00F2203E">
        <w:rPr>
          <w:sz w:val="24"/>
          <w:szCs w:val="24"/>
        </w:rPr>
        <w:t xml:space="preserve">  </w:t>
      </w:r>
    </w:p>
    <w:p w:rsidR="00E8786F" w:rsidRPr="00F2203E" w:rsidRDefault="00E8786F" w:rsidP="00E8786F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:rsidR="00E8786F" w:rsidRPr="00F2203E" w:rsidRDefault="00E8786F" w:rsidP="00E8786F">
      <w:pPr>
        <w:spacing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</w:p>
    <w:p w:rsidR="00E8786F" w:rsidRPr="00F2203E" w:rsidRDefault="00E8786F" w:rsidP="00E8786F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E8786F" w:rsidRPr="00F2203E" w:rsidRDefault="00E8786F" w:rsidP="00E8786F">
      <w:pPr>
        <w:spacing w:before="720"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К заявлению прилагаются следующие документы по описи:</w:t>
      </w: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E8786F" w:rsidRPr="00F2203E" w:rsidRDefault="00E8786F" w:rsidP="00E8786F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E8786F" w:rsidRDefault="00E8786F" w:rsidP="00E8786F">
      <w:pPr>
        <w:spacing w:line="240" w:lineRule="auto"/>
        <w:ind w:firstLine="709"/>
        <w:rPr>
          <w:sz w:val="24"/>
          <w:szCs w:val="24"/>
        </w:rPr>
      </w:pPr>
    </w:p>
    <w:p w:rsidR="00E8786F" w:rsidRDefault="00E8786F" w:rsidP="00E8786F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E8786F" w:rsidRDefault="00E8786F" w:rsidP="00E8786F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E8786F" w:rsidRDefault="00E8786F" w:rsidP="00E8786F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E8786F" w:rsidRDefault="00E8786F" w:rsidP="00E8786F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E8786F" w:rsidRDefault="00E8786F" w:rsidP="00E878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E8786F" w:rsidRDefault="00E8786F" w:rsidP="00E8786F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p w:rsidR="00E8786F" w:rsidRDefault="00E8786F"/>
    <w:sectPr w:rsidR="00E8786F" w:rsidSect="008A3DE4">
      <w:headerReference w:type="even" r:id="rId19"/>
      <w:headerReference w:type="default" r:id="rId20"/>
      <w:headerReference w:type="first" r:id="rId21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DB" w:rsidRDefault="009551DB" w:rsidP="00E8786F">
      <w:pPr>
        <w:spacing w:after="0" w:line="240" w:lineRule="auto"/>
      </w:pPr>
      <w:r>
        <w:separator/>
      </w:r>
    </w:p>
  </w:endnote>
  <w:endnote w:type="continuationSeparator" w:id="0">
    <w:p w:rsidR="009551DB" w:rsidRDefault="009551DB" w:rsidP="00E8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DB" w:rsidRDefault="009551DB" w:rsidP="00E8786F">
      <w:pPr>
        <w:spacing w:after="0" w:line="240" w:lineRule="auto"/>
      </w:pPr>
      <w:r>
        <w:separator/>
      </w:r>
    </w:p>
  </w:footnote>
  <w:footnote w:type="continuationSeparator" w:id="0">
    <w:p w:rsidR="009551DB" w:rsidRDefault="009551DB" w:rsidP="00E8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5C" w:rsidRDefault="005A6EAA">
    <w:pPr>
      <w:spacing w:after="0" w:line="259" w:lineRule="auto"/>
      <w:ind w:left="0" w:right="55" w:firstLine="0"/>
      <w:jc w:val="center"/>
    </w:pPr>
    <w:r w:rsidRPr="005A6EAA">
      <w:fldChar w:fldCharType="begin"/>
    </w:r>
    <w:r w:rsidR="0026644D">
      <w:instrText xml:space="preserve"> PAGE   \* MERGEFORMAT </w:instrText>
    </w:r>
    <w:r w:rsidRPr="005A6EAA">
      <w:fldChar w:fldCharType="separate"/>
    </w:r>
    <w:r w:rsidR="0026644D">
      <w:rPr>
        <w:sz w:val="22"/>
      </w:rPr>
      <w:t>2</w:t>
    </w:r>
    <w:r>
      <w:rPr>
        <w:sz w:val="22"/>
      </w:rPr>
      <w:fldChar w:fldCharType="end"/>
    </w:r>
    <w:r w:rsidR="0026644D"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5C" w:rsidRDefault="005A6EAA">
    <w:pPr>
      <w:spacing w:after="0" w:line="259" w:lineRule="auto"/>
      <w:ind w:left="0" w:right="55" w:firstLine="0"/>
      <w:jc w:val="center"/>
    </w:pPr>
    <w:r w:rsidRPr="005A6EAA">
      <w:fldChar w:fldCharType="begin"/>
    </w:r>
    <w:r w:rsidR="0026644D">
      <w:instrText xml:space="preserve"> PAGE   \* MERGEFORMAT </w:instrText>
    </w:r>
    <w:r w:rsidRPr="005A6EAA">
      <w:fldChar w:fldCharType="separate"/>
    </w:r>
    <w:r w:rsidR="000411E6" w:rsidRPr="000411E6">
      <w:rPr>
        <w:noProof/>
        <w:sz w:val="22"/>
      </w:rPr>
      <w:t>5</w:t>
    </w:r>
    <w:r>
      <w:rPr>
        <w:sz w:val="22"/>
      </w:rPr>
      <w:fldChar w:fldCharType="end"/>
    </w:r>
    <w:r w:rsidR="0026644D">
      <w:rPr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5C" w:rsidRDefault="009551D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1864C1"/>
    <w:multiLevelType w:val="hybridMultilevel"/>
    <w:tmpl w:val="ADB6B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054740"/>
    <w:multiLevelType w:val="hybridMultilevel"/>
    <w:tmpl w:val="1C1A6946"/>
    <w:lvl w:ilvl="0" w:tplc="4338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2"/>
  </w:num>
  <w:num w:numId="5">
    <w:abstractNumId w:val="18"/>
  </w:num>
  <w:num w:numId="6">
    <w:abstractNumId w:val="3"/>
  </w:num>
  <w:num w:numId="7">
    <w:abstractNumId w:val="0"/>
  </w:num>
  <w:num w:numId="8">
    <w:abstractNumId w:val="7"/>
  </w:num>
  <w:num w:numId="9">
    <w:abstractNumId w:val="21"/>
  </w:num>
  <w:num w:numId="10">
    <w:abstractNumId w:val="4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11"/>
  </w:num>
  <w:num w:numId="19">
    <w:abstractNumId w:val="10"/>
  </w:num>
  <w:num w:numId="20">
    <w:abstractNumId w:val="16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86F"/>
    <w:rsid w:val="000411E6"/>
    <w:rsid w:val="000614E0"/>
    <w:rsid w:val="0011572C"/>
    <w:rsid w:val="0026644D"/>
    <w:rsid w:val="003646FD"/>
    <w:rsid w:val="004955D1"/>
    <w:rsid w:val="005A6EAA"/>
    <w:rsid w:val="0066489E"/>
    <w:rsid w:val="00870B8B"/>
    <w:rsid w:val="009551DB"/>
    <w:rsid w:val="009A1909"/>
    <w:rsid w:val="00AD78BB"/>
    <w:rsid w:val="00E8786F"/>
    <w:rsid w:val="00E90261"/>
    <w:rsid w:val="00F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6F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nhideWhenUsed/>
    <w:qFormat/>
    <w:rsid w:val="00E8786F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nhideWhenUsed/>
    <w:qFormat/>
    <w:rsid w:val="00E8786F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786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6F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rsid w:val="00E8786F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86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E8786F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E8786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E8786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E878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semiHidden/>
    <w:unhideWhenUsed/>
    <w:rsid w:val="00E878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78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86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8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8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786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86F"/>
    <w:rPr>
      <w:rFonts w:ascii="Segoe UI" w:eastAsia="Times New Roman" w:hAnsi="Segoe UI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8786F"/>
    <w:pPr>
      <w:ind w:left="720"/>
      <w:contextualSpacing/>
    </w:pPr>
  </w:style>
  <w:style w:type="paragraph" w:customStyle="1" w:styleId="formattext">
    <w:name w:val="formattext"/>
    <w:basedOn w:val="a"/>
    <w:rsid w:val="00E878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b">
    <w:name w:val="Hyperlink"/>
    <w:uiPriority w:val="99"/>
    <w:unhideWhenUsed/>
    <w:rsid w:val="00E8786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878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-indent">
    <w:name w:val="no-indent"/>
    <w:basedOn w:val="a"/>
    <w:rsid w:val="00E878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link w:val="11"/>
    <w:rsid w:val="00E8786F"/>
    <w:rPr>
      <w:rFonts w:ascii="Times New Roman" w:hAnsi="Times New Roman"/>
    </w:rPr>
  </w:style>
  <w:style w:type="paragraph" w:customStyle="1" w:styleId="11">
    <w:name w:val="Основной текст1"/>
    <w:basedOn w:val="a"/>
    <w:link w:val="ad"/>
    <w:rsid w:val="00E8786F"/>
    <w:pPr>
      <w:widowControl w:val="0"/>
      <w:spacing w:after="0" w:line="240" w:lineRule="auto"/>
      <w:ind w:left="0" w:right="0" w:firstLine="400"/>
      <w:jc w:val="left"/>
    </w:pPr>
    <w:rPr>
      <w:rFonts w:eastAsiaTheme="minorHAnsi" w:cstheme="minorBidi"/>
      <w:color w:val="auto"/>
      <w:sz w:val="22"/>
      <w:lang w:eastAsia="en-US"/>
    </w:rPr>
  </w:style>
  <w:style w:type="paragraph" w:customStyle="1" w:styleId="ConsPlusNormal1">
    <w:name w:val="ConsPlusNormal1"/>
    <w:uiPriority w:val="99"/>
    <w:rsid w:val="00E8786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8069EE065200F27F6E6C52665A98AB0D062FD9EEEA78366BD83619D432F3CDEC0BBC40F62A4D214DT4i8O" TargetMode="Externa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9427</Words>
  <Characters>53736</Characters>
  <Application>Microsoft Office Word</Application>
  <DocSecurity>0</DocSecurity>
  <Lines>447</Lines>
  <Paragraphs>126</Paragraphs>
  <ScaleCrop>false</ScaleCrop>
  <Company>Microsoft</Company>
  <LinksUpToDate>false</LinksUpToDate>
  <CharactersWithSpaces>63037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2023-05-24T11:21:00Z</dcterms:created>
  <dcterms:modified xsi:type="dcterms:W3CDTF">2023-06-07T13:16:00Z</dcterms:modified>
</cp:coreProperties>
</file>