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791483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Вязовского</w:t>
      </w:r>
      <w:r w:rsidR="00CE6205" w:rsidRPr="006C6113">
        <w:rPr>
          <w:b/>
          <w:sz w:val="28"/>
          <w:szCs w:val="28"/>
          <w:lang w:val="ru-RU"/>
        </w:rPr>
        <w:t xml:space="preserve"> </w:t>
      </w:r>
      <w:r w:rsidR="00755995" w:rsidRPr="00221095">
        <w:rPr>
          <w:b/>
          <w:sz w:val="28"/>
          <w:szCs w:val="28"/>
          <w:lang w:val="ru-RU"/>
        </w:rPr>
        <w:t>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6D58EB" w:rsidRDefault="00755995" w:rsidP="00755995">
      <w:pPr>
        <w:pStyle w:val="1"/>
        <w:jc w:val="center"/>
        <w:rPr>
          <w:b/>
          <w:sz w:val="32"/>
          <w:szCs w:val="32"/>
        </w:rPr>
      </w:pPr>
      <w:proofErr w:type="gramStart"/>
      <w:r w:rsidRPr="006D58EB">
        <w:rPr>
          <w:b/>
          <w:sz w:val="32"/>
          <w:szCs w:val="32"/>
        </w:rPr>
        <w:t>Р</w:t>
      </w:r>
      <w:proofErr w:type="gramEnd"/>
      <w:r w:rsidRPr="006D58EB">
        <w:rPr>
          <w:b/>
          <w:sz w:val="32"/>
          <w:szCs w:val="32"/>
        </w:rPr>
        <w:t xml:space="preserve"> Е Ш Е Н И Е</w:t>
      </w:r>
    </w:p>
    <w:p w:rsidR="00191114" w:rsidRPr="00221095" w:rsidRDefault="00191114" w:rsidP="00755995">
      <w:pPr>
        <w:rPr>
          <w:sz w:val="28"/>
          <w:szCs w:val="28"/>
          <w:lang w:val="ru-RU"/>
        </w:rPr>
      </w:pP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Default="00722825" w:rsidP="0075599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«23» октября </w:t>
      </w:r>
      <w:r w:rsidR="00755995">
        <w:rPr>
          <w:sz w:val="28"/>
          <w:lang w:val="ru-RU"/>
        </w:rPr>
        <w:t>20</w:t>
      </w:r>
      <w:r w:rsidR="006B5035">
        <w:rPr>
          <w:sz w:val="28"/>
          <w:lang w:val="ru-RU"/>
        </w:rPr>
        <w:t>2</w:t>
      </w:r>
      <w:r w:rsidR="006B5035" w:rsidRPr="006C6113">
        <w:rPr>
          <w:sz w:val="28"/>
          <w:lang w:val="ru-RU"/>
        </w:rPr>
        <w:t>4</w:t>
      </w:r>
      <w:r w:rsidR="00755995">
        <w:rPr>
          <w:sz w:val="28"/>
          <w:lang w:val="ru-RU"/>
        </w:rPr>
        <w:t xml:space="preserve"> года                                                   </w:t>
      </w:r>
      <w:r w:rsidR="00F052B1">
        <w:rPr>
          <w:sz w:val="28"/>
          <w:lang w:val="ru-RU"/>
        </w:rPr>
        <w:t xml:space="preserve">                     </w:t>
      </w:r>
      <w:r w:rsidR="003A2C14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    №</w:t>
      </w:r>
      <w:r w:rsidR="00755995">
        <w:rPr>
          <w:sz w:val="28"/>
          <w:lang w:val="ru-RU"/>
        </w:rPr>
        <w:t xml:space="preserve"> </w:t>
      </w:r>
      <w:r>
        <w:rPr>
          <w:sz w:val="28"/>
          <w:lang w:val="ru-RU"/>
        </w:rPr>
        <w:t>36</w:t>
      </w:r>
      <w:r w:rsidR="00755995">
        <w:rPr>
          <w:sz w:val="28"/>
          <w:lang w:val="ru-RU"/>
        </w:rPr>
        <w:t xml:space="preserve">                                    </w:t>
      </w:r>
    </w:p>
    <w:bookmarkEnd w:id="0"/>
    <w:p w:rsidR="00755995" w:rsidRDefault="00755995" w:rsidP="007559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3A2C14">
        <w:rPr>
          <w:sz w:val="28"/>
          <w:szCs w:val="28"/>
          <w:lang w:val="ru-RU"/>
        </w:rPr>
        <w:t xml:space="preserve">  </w:t>
      </w:r>
    </w:p>
    <w:p w:rsidR="00C6715A" w:rsidRDefault="00C6715A" w:rsidP="00755995">
      <w:pPr>
        <w:jc w:val="both"/>
        <w:rPr>
          <w:sz w:val="28"/>
          <w:szCs w:val="28"/>
          <w:lang w:val="ru-RU"/>
        </w:rPr>
      </w:pP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земского</w:t>
      </w:r>
      <w:proofErr w:type="gramEnd"/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91483">
        <w:rPr>
          <w:rFonts w:ascii="Times New Roman" w:hAnsi="Times New Roman" w:cs="Times New Roman"/>
          <w:sz w:val="28"/>
          <w:szCs w:val="28"/>
        </w:rPr>
        <w:t>Вязовского</w:t>
      </w:r>
      <w:r w:rsidR="006B5035" w:rsidRPr="00AC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6EE6">
        <w:rPr>
          <w:rFonts w:ascii="Times New Roman" w:hAnsi="Times New Roman" w:cs="Times New Roman"/>
          <w:sz w:val="28"/>
          <w:szCs w:val="28"/>
        </w:rPr>
        <w:t xml:space="preserve">от </w:t>
      </w:r>
      <w:r w:rsidR="002929A4">
        <w:rPr>
          <w:rFonts w:ascii="Times New Roman" w:hAnsi="Times New Roman" w:cs="Times New Roman"/>
          <w:sz w:val="28"/>
          <w:szCs w:val="28"/>
        </w:rPr>
        <w:t>5</w:t>
      </w:r>
      <w:r w:rsidR="00F052B1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Pr="00AC6EE6">
        <w:rPr>
          <w:rFonts w:ascii="Times New Roman" w:hAnsi="Times New Roman" w:cs="Times New Roman"/>
          <w:sz w:val="28"/>
          <w:szCs w:val="28"/>
        </w:rPr>
        <w:t>сентября 2007 года №</w:t>
      </w:r>
      <w:r w:rsidR="00156B46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="00292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55995" w:rsidRDefault="00755995" w:rsidP="00755995">
      <w:pPr>
        <w:pStyle w:val="3"/>
        <w:rPr>
          <w:b w:val="0"/>
          <w:sz w:val="28"/>
          <w:szCs w:val="28"/>
        </w:rPr>
      </w:pPr>
    </w:p>
    <w:p w:rsidR="00C6715A" w:rsidRDefault="00C6715A" w:rsidP="00755995">
      <w:pPr>
        <w:pStyle w:val="3"/>
        <w:rPr>
          <w:b w:val="0"/>
          <w:sz w:val="28"/>
          <w:szCs w:val="28"/>
        </w:rPr>
      </w:pPr>
    </w:p>
    <w:p w:rsidR="00F052B1" w:rsidRDefault="00980CE0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3A6215"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</w:t>
      </w:r>
      <w:r w:rsidR="00FF337B">
        <w:rPr>
          <w:sz w:val="28"/>
          <w:szCs w:val="28"/>
          <w:lang w:val="ru-RU"/>
        </w:rPr>
        <w:t xml:space="preserve">, федеральным законом </w:t>
      </w:r>
      <w:r w:rsidR="00670EC7">
        <w:rPr>
          <w:sz w:val="28"/>
          <w:szCs w:val="28"/>
          <w:lang w:val="ru-RU"/>
        </w:rPr>
        <w:t>от</w:t>
      </w:r>
      <w:r w:rsidR="003A6215" w:rsidRPr="008977A1">
        <w:rPr>
          <w:sz w:val="28"/>
          <w:szCs w:val="28"/>
          <w:lang w:val="ru-RU"/>
        </w:rPr>
        <w:t xml:space="preserve"> 6 октября 2003 года </w:t>
      </w:r>
      <w:r w:rsidR="003A6215" w:rsidRPr="007C71ED">
        <w:rPr>
          <w:sz w:val="28"/>
          <w:szCs w:val="28"/>
        </w:rPr>
        <w:t>N</w:t>
      </w:r>
      <w:r w:rsidR="003A6215" w:rsidRPr="008977A1">
        <w:rPr>
          <w:sz w:val="28"/>
          <w:szCs w:val="28"/>
          <w:lang w:val="ru-RU"/>
        </w:rPr>
        <w:t xml:space="preserve"> 131-ФЗ </w:t>
      </w:r>
      <w:r w:rsidR="0039722E">
        <w:rPr>
          <w:sz w:val="28"/>
          <w:szCs w:val="28"/>
          <w:lang w:val="ru-RU"/>
        </w:rPr>
        <w:t>«</w:t>
      </w:r>
      <w:r w:rsidR="003A6215"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9722E">
        <w:rPr>
          <w:sz w:val="28"/>
          <w:szCs w:val="28"/>
          <w:lang w:val="ru-RU"/>
        </w:rPr>
        <w:t>»</w:t>
      </w:r>
      <w:r w:rsidR="003A6215"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="003A6215" w:rsidRPr="008977A1">
          <w:rPr>
            <w:sz w:val="28"/>
            <w:szCs w:val="28"/>
            <w:lang w:val="ru-RU"/>
          </w:rPr>
          <w:t>Уставом</w:t>
        </w:r>
      </w:hyperlink>
      <w:r w:rsidR="003A6215" w:rsidRPr="008977A1">
        <w:rPr>
          <w:sz w:val="28"/>
          <w:szCs w:val="28"/>
          <w:lang w:val="ru-RU"/>
        </w:rPr>
        <w:t xml:space="preserve"> </w:t>
      </w:r>
      <w:r w:rsidR="00791483">
        <w:rPr>
          <w:sz w:val="28"/>
          <w:szCs w:val="28"/>
          <w:lang w:val="ru-RU"/>
        </w:rPr>
        <w:t>Вязовского</w:t>
      </w:r>
      <w:r w:rsidR="006B5035" w:rsidRPr="006B5035">
        <w:rPr>
          <w:sz w:val="28"/>
          <w:szCs w:val="28"/>
          <w:lang w:val="ru-RU"/>
        </w:rPr>
        <w:t xml:space="preserve"> </w:t>
      </w:r>
      <w:r w:rsidR="006D4380">
        <w:rPr>
          <w:sz w:val="28"/>
          <w:szCs w:val="28"/>
          <w:lang w:val="ru-RU"/>
        </w:rPr>
        <w:t>с</w:t>
      </w:r>
      <w:r w:rsidR="003A6215" w:rsidRPr="005240BC">
        <w:rPr>
          <w:sz w:val="28"/>
          <w:szCs w:val="28"/>
          <w:lang w:val="ru-RU"/>
        </w:rPr>
        <w:t>ельского поселения</w:t>
      </w:r>
      <w:r w:rsidR="00670EC7">
        <w:rPr>
          <w:sz w:val="28"/>
          <w:szCs w:val="28"/>
          <w:lang w:val="ru-RU"/>
        </w:rPr>
        <w:t>,</w:t>
      </w:r>
      <w:r w:rsidR="003A6215">
        <w:rPr>
          <w:sz w:val="28"/>
          <w:szCs w:val="28"/>
          <w:lang w:val="ru-RU"/>
        </w:rPr>
        <w:t xml:space="preserve"> </w:t>
      </w:r>
      <w:r w:rsidR="003A6215" w:rsidRPr="008977A1">
        <w:rPr>
          <w:sz w:val="28"/>
          <w:szCs w:val="28"/>
          <w:lang w:val="ru-RU"/>
        </w:rPr>
        <w:t xml:space="preserve"> </w:t>
      </w:r>
    </w:p>
    <w:p w:rsidR="00F052B1" w:rsidRDefault="00F052B1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F052B1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 xml:space="preserve">Земское собрание </w:t>
      </w:r>
      <w:r w:rsidR="00791483">
        <w:rPr>
          <w:b/>
          <w:sz w:val="28"/>
          <w:szCs w:val="28"/>
          <w:lang w:val="ru-RU"/>
        </w:rPr>
        <w:t>Вязовского</w:t>
      </w:r>
      <w:r w:rsidR="006B5035" w:rsidRPr="006B5035">
        <w:rPr>
          <w:b/>
          <w:sz w:val="28"/>
          <w:szCs w:val="28"/>
          <w:lang w:val="ru-RU"/>
        </w:rPr>
        <w:t xml:space="preserve"> </w:t>
      </w:r>
      <w:r w:rsidRPr="00F052B1">
        <w:rPr>
          <w:b/>
          <w:sz w:val="28"/>
          <w:szCs w:val="28"/>
          <w:lang w:val="ru-RU"/>
        </w:rPr>
        <w:t>сельского поселения</w:t>
      </w:r>
    </w:p>
    <w:p w:rsidR="003A6215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F052B1" w:rsidRPr="008977A1" w:rsidRDefault="00F052B1" w:rsidP="003A621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755995" w:rsidRDefault="00755995" w:rsidP="00C06B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B1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земского собрания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2007 года №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установлении земельного налога»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земского собрания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21 мая </w:t>
      </w:r>
      <w:smartTag w:uri="urn:schemas-microsoft-com:office:smarttags" w:element="metricconverter">
        <w:smartTagPr>
          <w:attr w:name="ProductID" w:val="2009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>1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2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4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0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30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1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4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AC6EE6" w:rsidRPr="00432BF5">
        <w:rPr>
          <w:rFonts w:ascii="Times New Roman" w:hAnsi="Times New Roman" w:cs="Times New Roman"/>
          <w:b w:val="0"/>
          <w:sz w:val="28"/>
          <w:szCs w:val="28"/>
        </w:rPr>
        <w:t xml:space="preserve"> 2012 года  №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6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3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D777AD" w:rsidRPr="00432BF5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="00D777A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2</w:t>
      </w:r>
      <w:r w:rsidR="0039722E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FF337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1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2013 года №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A4">
        <w:rPr>
          <w:rFonts w:ascii="Times New Roman" w:hAnsi="Times New Roman" w:cs="Times New Roman"/>
          <w:b w:val="0"/>
          <w:sz w:val="28"/>
          <w:szCs w:val="28"/>
        </w:rPr>
        <w:t>2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6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н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оября</w:t>
      </w:r>
      <w:proofErr w:type="gramEnd"/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2014 года №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35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4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ма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>я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2016 года №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20/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1, </w:t>
      </w:r>
      <w:r w:rsidR="00BC4E1A" w:rsidRPr="00104214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CF349B" w:rsidRPr="0010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E1A" w:rsidRPr="00104214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432BF5" w:rsidRPr="00104214">
        <w:rPr>
          <w:rFonts w:ascii="Times New Roman" w:hAnsi="Times New Roman" w:cs="Times New Roman"/>
          <w:b w:val="0"/>
          <w:sz w:val="28"/>
          <w:szCs w:val="28"/>
        </w:rPr>
        <w:t xml:space="preserve"> 2017 года № </w:t>
      </w:r>
      <w:r w:rsidR="00104214">
        <w:rPr>
          <w:rFonts w:ascii="Times New Roman" w:hAnsi="Times New Roman" w:cs="Times New Roman"/>
          <w:b w:val="0"/>
          <w:sz w:val="28"/>
          <w:szCs w:val="28"/>
        </w:rPr>
        <w:t>35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10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ноября 2017 года №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4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0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4E1A" w:rsidRPr="00432BF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19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февраля 2018 года № 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6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30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2019 года № 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4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5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432BF5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C13">
        <w:rPr>
          <w:rFonts w:ascii="Times New Roman" w:hAnsi="Times New Roman" w:cs="Times New Roman"/>
          <w:b w:val="0"/>
          <w:sz w:val="28"/>
          <w:szCs w:val="28"/>
        </w:rPr>
        <w:t>50</w:t>
      </w:r>
      <w:r w:rsidR="00432BF5">
        <w:rPr>
          <w:rFonts w:ascii="Times New Roman" w:hAnsi="Times New Roman" w:cs="Times New Roman"/>
          <w:b w:val="0"/>
          <w:sz w:val="28"/>
          <w:szCs w:val="28"/>
        </w:rPr>
        <w:t>, от 2</w:t>
      </w:r>
      <w:r w:rsidR="00791483">
        <w:rPr>
          <w:rFonts w:ascii="Times New Roman" w:hAnsi="Times New Roman" w:cs="Times New Roman"/>
          <w:b w:val="0"/>
          <w:sz w:val="28"/>
          <w:szCs w:val="28"/>
        </w:rPr>
        <w:t>8 октября 2021 года № 31, от 13 марта 2024 года № 12</w:t>
      </w:r>
      <w:r w:rsidR="00EE0ED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1C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2E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B52EC" w:rsidRPr="00FB52EC">
        <w:rPr>
          <w:rFonts w:ascii="Times New Roman" w:hAnsi="Times New Roman" w:cs="Times New Roman"/>
          <w:b w:val="0"/>
          <w:sz w:val="28"/>
          <w:szCs w:val="28"/>
        </w:rPr>
        <w:t xml:space="preserve">31 от </w:t>
      </w:r>
      <w:r w:rsidR="006C6113">
        <w:rPr>
          <w:rFonts w:ascii="Times New Roman" w:hAnsi="Times New Roman" w:cs="Times New Roman"/>
          <w:b w:val="0"/>
          <w:sz w:val="28"/>
          <w:szCs w:val="28"/>
        </w:rPr>
        <w:t>1</w:t>
      </w:r>
      <w:r w:rsidR="00FB52EC" w:rsidRPr="00FB52EC">
        <w:rPr>
          <w:rFonts w:ascii="Times New Roman" w:hAnsi="Times New Roman" w:cs="Times New Roman"/>
          <w:b w:val="0"/>
          <w:sz w:val="28"/>
          <w:szCs w:val="28"/>
        </w:rPr>
        <w:t>9.09.2024 года</w:t>
      </w:r>
      <w:r w:rsidR="00D777AD" w:rsidRPr="00FB52EC">
        <w:rPr>
          <w:rFonts w:ascii="Times New Roman" w:hAnsi="Times New Roman" w:cs="Times New Roman"/>
          <w:b w:val="0"/>
          <w:sz w:val="28"/>
          <w:szCs w:val="28"/>
        </w:rPr>
        <w:t>)</w:t>
      </w:r>
      <w:r w:rsidRPr="00FB52E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AC6EE6" w:rsidRPr="00464E02" w:rsidRDefault="00AC6EE6" w:rsidP="00AC6E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>пункт 11 дополнить подпункт</w:t>
      </w:r>
      <w:r w:rsidRPr="00CE17A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Pr="00FA3D80">
        <w:rPr>
          <w:sz w:val="28"/>
          <w:szCs w:val="28"/>
          <w:lang w:val="ru-RU"/>
        </w:rPr>
        <w:t>11.</w:t>
      </w:r>
      <w:r w:rsidR="00FA3D80" w:rsidRPr="00FA3D80">
        <w:rPr>
          <w:sz w:val="28"/>
          <w:szCs w:val="28"/>
          <w:lang w:val="ru-RU"/>
        </w:rPr>
        <w:t>5</w:t>
      </w:r>
      <w:r w:rsidRPr="00FA3D80">
        <w:rPr>
          <w:sz w:val="28"/>
          <w:szCs w:val="28"/>
          <w:lang w:val="ru-RU"/>
        </w:rPr>
        <w:t xml:space="preserve"> следующего</w:t>
      </w:r>
      <w:r w:rsidRPr="00EB6C75">
        <w:rPr>
          <w:sz w:val="28"/>
          <w:szCs w:val="28"/>
          <w:lang w:val="ru-RU"/>
        </w:rPr>
        <w:t xml:space="preserve"> содержания:</w:t>
      </w:r>
    </w:p>
    <w:p w:rsidR="00AC6EE6" w:rsidRPr="00CE17A2" w:rsidRDefault="00AC6EE6" w:rsidP="00AC6EE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E5122">
        <w:rPr>
          <w:sz w:val="28"/>
          <w:szCs w:val="28"/>
          <w:lang w:val="ru-RU"/>
        </w:rPr>
        <w:t xml:space="preserve"> «</w:t>
      </w:r>
      <w:r w:rsidRPr="00FA3D80">
        <w:rPr>
          <w:sz w:val="28"/>
          <w:szCs w:val="28"/>
          <w:lang w:val="ru-RU"/>
        </w:rPr>
        <w:t>11.</w:t>
      </w:r>
      <w:r w:rsidR="00FA3D80" w:rsidRPr="00FA3D80">
        <w:rPr>
          <w:sz w:val="28"/>
          <w:szCs w:val="28"/>
          <w:lang w:val="ru-RU"/>
        </w:rPr>
        <w:t>5</w:t>
      </w:r>
      <w:r w:rsidRPr="00FA3D80">
        <w:rPr>
          <w:sz w:val="28"/>
          <w:szCs w:val="28"/>
          <w:lang w:val="ru-RU"/>
        </w:rPr>
        <w:t>.</w:t>
      </w:r>
      <w:r w:rsidRPr="00CE17A2">
        <w:rPr>
          <w:sz w:val="28"/>
          <w:szCs w:val="28"/>
          <w:lang w:val="ru-RU"/>
        </w:rPr>
        <w:t xml:space="preserve"> в размере 100 процентов подлежащей уплате налогоплательщиком суммы земельного налога</w:t>
      </w:r>
      <w:r w:rsidR="007C1DD7" w:rsidRPr="007C1DD7">
        <w:rPr>
          <w:lang w:val="ru-RU"/>
        </w:rPr>
        <w:t xml:space="preserve"> </w:t>
      </w:r>
      <w:r w:rsidR="007C1DD7" w:rsidRPr="007C1DD7">
        <w:rPr>
          <w:sz w:val="28"/>
          <w:szCs w:val="28"/>
          <w:lang w:val="ru-RU"/>
        </w:rPr>
        <w:t>в отношении одного земельного участка, приобретенного (предоставленного) для личного подсобного хозяйства или для индивидуального жилищного строительства</w:t>
      </w:r>
      <w:r w:rsidRPr="007C1DD7">
        <w:rPr>
          <w:sz w:val="28"/>
          <w:szCs w:val="28"/>
          <w:lang w:val="ru-RU"/>
        </w:rPr>
        <w:t>:</w:t>
      </w:r>
    </w:p>
    <w:p w:rsidR="00AC6EE6" w:rsidRPr="0011774F" w:rsidRDefault="00611860" w:rsidP="007C1DD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FA3D80">
        <w:rPr>
          <w:sz w:val="28"/>
          <w:szCs w:val="28"/>
          <w:lang w:val="ru-RU"/>
        </w:rPr>
        <w:lastRenderedPageBreak/>
        <w:t xml:space="preserve">многодетные семьи в соответствии со </w:t>
      </w:r>
      <w:hyperlink r:id="rId5">
        <w:r w:rsidRPr="00FA3D80">
          <w:rPr>
            <w:color w:val="0000FF"/>
            <w:sz w:val="28"/>
            <w:szCs w:val="28"/>
            <w:lang w:val="ru-RU"/>
          </w:rPr>
          <w:t>статьей 63</w:t>
        </w:r>
      </w:hyperlink>
      <w:r w:rsidRPr="00FA3D80">
        <w:rPr>
          <w:sz w:val="28"/>
          <w:szCs w:val="28"/>
          <w:lang w:val="ru-RU"/>
        </w:rPr>
        <w:t xml:space="preserve"> закона Белгородской области от 28 декабря 2004 года </w:t>
      </w:r>
      <w:r w:rsidRPr="00611860">
        <w:rPr>
          <w:sz w:val="28"/>
          <w:szCs w:val="28"/>
        </w:rPr>
        <w:t>N</w:t>
      </w:r>
      <w:r w:rsidRPr="00FA3D80">
        <w:rPr>
          <w:sz w:val="28"/>
          <w:szCs w:val="28"/>
          <w:lang w:val="ru-RU"/>
        </w:rPr>
        <w:t xml:space="preserve"> 165 "Социальный кодекс Белгородской области" (согласно спискам </w:t>
      </w:r>
      <w:r>
        <w:rPr>
          <w:sz w:val="28"/>
          <w:szCs w:val="28"/>
          <w:lang w:val="ru-RU"/>
        </w:rPr>
        <w:t>МУ «</w:t>
      </w:r>
      <w:r w:rsidRPr="00FA3D80">
        <w:rPr>
          <w:sz w:val="28"/>
          <w:szCs w:val="28"/>
          <w:lang w:val="ru-RU"/>
        </w:rPr>
        <w:t xml:space="preserve">Управления социальной защиты населения администрации </w:t>
      </w:r>
      <w:r>
        <w:rPr>
          <w:sz w:val="28"/>
          <w:szCs w:val="28"/>
          <w:lang w:val="ru-RU"/>
        </w:rPr>
        <w:t>Краснояружского района</w:t>
      </w:r>
      <w:r w:rsidRPr="00FA3D80">
        <w:rPr>
          <w:sz w:val="28"/>
          <w:szCs w:val="28"/>
          <w:lang w:val="ru-RU"/>
        </w:rPr>
        <w:t>)</w:t>
      </w:r>
      <w:proofErr w:type="gramStart"/>
      <w:r w:rsidR="00AC6EE6" w:rsidRPr="00611860">
        <w:rPr>
          <w:sz w:val="28"/>
          <w:szCs w:val="28"/>
          <w:lang w:val="ru-RU"/>
        </w:rPr>
        <w:t>.</w:t>
      </w:r>
      <w:r w:rsidR="00AC6EE6" w:rsidRPr="0011774F">
        <w:rPr>
          <w:sz w:val="28"/>
          <w:szCs w:val="28"/>
          <w:lang w:val="ru-RU"/>
        </w:rPr>
        <w:t>»</w:t>
      </w:r>
      <w:proofErr w:type="gramEnd"/>
      <w:r w:rsidR="00AC6EE6" w:rsidRPr="0011774F">
        <w:rPr>
          <w:sz w:val="28"/>
          <w:szCs w:val="28"/>
          <w:lang w:val="ru-RU"/>
        </w:rPr>
        <w:t>.</w:t>
      </w:r>
    </w:p>
    <w:p w:rsidR="00FB52EC" w:rsidRPr="00546537" w:rsidRDefault="00123B0E" w:rsidP="00FB52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B52EC" w:rsidRPr="00546537">
        <w:rPr>
          <w:sz w:val="28"/>
          <w:szCs w:val="28"/>
          <w:lang w:val="ru-RU"/>
        </w:rPr>
        <w:t xml:space="preserve">Настоящее решение </w:t>
      </w:r>
      <w:r w:rsidR="00FB52EC">
        <w:rPr>
          <w:sz w:val="28"/>
          <w:szCs w:val="28"/>
          <w:lang w:val="ru-RU"/>
        </w:rPr>
        <w:t xml:space="preserve">обнародовать и </w:t>
      </w:r>
      <w:r w:rsidR="00FB52EC" w:rsidRPr="00546537">
        <w:rPr>
          <w:sz w:val="28"/>
          <w:szCs w:val="28"/>
          <w:lang w:val="ru-RU"/>
        </w:rPr>
        <w:t xml:space="preserve"> разместить на официальном сайте органов местного самоуправления Краснояружского района.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</w:t>
      </w:r>
      <w:r w:rsidR="00611860"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1703C8" w:rsidRDefault="00123B0E" w:rsidP="001703C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1703C8">
        <w:rPr>
          <w:sz w:val="28"/>
          <w:szCs w:val="28"/>
          <w:lang w:val="ru-RU"/>
        </w:rPr>
        <w:t>Контроль за выполнением настоящего решения возложить на  комиссию по вопросам бюджета, финансов, налоговой политики и муниципальной собственности (Черных Е.Н.)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23B0E" w:rsidRPr="00EC3B75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703C8" w:rsidRPr="003214D2" w:rsidRDefault="001703C8" w:rsidP="001703C8">
      <w:pPr>
        <w:jc w:val="both"/>
        <w:rPr>
          <w:sz w:val="28"/>
          <w:szCs w:val="28"/>
          <w:lang w:val="ru-RU"/>
        </w:rPr>
      </w:pPr>
      <w:r w:rsidRPr="003214D2">
        <w:rPr>
          <w:sz w:val="28"/>
          <w:szCs w:val="28"/>
          <w:lang w:val="ru-RU"/>
        </w:rPr>
        <w:t>Глава Вязовского</w:t>
      </w:r>
    </w:p>
    <w:p w:rsidR="001703C8" w:rsidRPr="006E785E" w:rsidRDefault="001703C8" w:rsidP="001703C8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</w:t>
      </w:r>
      <w:r w:rsidRPr="006E785E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>Пащенко Н.П.</w:t>
      </w:r>
    </w:p>
    <w:p w:rsidR="00F34235" w:rsidRPr="00F34235" w:rsidRDefault="00F34235" w:rsidP="003921D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sectPr w:rsidR="00F34235" w:rsidRPr="00F34235" w:rsidSect="00647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41982"/>
    <w:rsid w:val="00050279"/>
    <w:rsid w:val="000779D8"/>
    <w:rsid w:val="00080591"/>
    <w:rsid w:val="000A1CDE"/>
    <w:rsid w:val="000D5E4B"/>
    <w:rsid w:val="000F1D23"/>
    <w:rsid w:val="00104214"/>
    <w:rsid w:val="00123B0E"/>
    <w:rsid w:val="00156B46"/>
    <w:rsid w:val="001703C8"/>
    <w:rsid w:val="00174630"/>
    <w:rsid w:val="00181B33"/>
    <w:rsid w:val="0018569E"/>
    <w:rsid w:val="00191114"/>
    <w:rsid w:val="001B390F"/>
    <w:rsid w:val="001E4D8B"/>
    <w:rsid w:val="0020086E"/>
    <w:rsid w:val="00221095"/>
    <w:rsid w:val="00233FCD"/>
    <w:rsid w:val="0026265A"/>
    <w:rsid w:val="0026469A"/>
    <w:rsid w:val="00277F9C"/>
    <w:rsid w:val="002929A4"/>
    <w:rsid w:val="002941D5"/>
    <w:rsid w:val="00297045"/>
    <w:rsid w:val="002B197C"/>
    <w:rsid w:val="002C1705"/>
    <w:rsid w:val="002C587E"/>
    <w:rsid w:val="002D11EA"/>
    <w:rsid w:val="002D7EDD"/>
    <w:rsid w:val="003532C3"/>
    <w:rsid w:val="003921DE"/>
    <w:rsid w:val="0039722E"/>
    <w:rsid w:val="00397858"/>
    <w:rsid w:val="003A0EA0"/>
    <w:rsid w:val="003A2C14"/>
    <w:rsid w:val="003A6215"/>
    <w:rsid w:val="003C06BF"/>
    <w:rsid w:val="003D1CCE"/>
    <w:rsid w:val="003E6993"/>
    <w:rsid w:val="00412B08"/>
    <w:rsid w:val="0042500B"/>
    <w:rsid w:val="0043161E"/>
    <w:rsid w:val="00432BF5"/>
    <w:rsid w:val="00446983"/>
    <w:rsid w:val="00481A2D"/>
    <w:rsid w:val="00484B56"/>
    <w:rsid w:val="004A1761"/>
    <w:rsid w:val="004E054A"/>
    <w:rsid w:val="00516518"/>
    <w:rsid w:val="005319E1"/>
    <w:rsid w:val="00540811"/>
    <w:rsid w:val="0059714B"/>
    <w:rsid w:val="00611860"/>
    <w:rsid w:val="006260DE"/>
    <w:rsid w:val="00643F9B"/>
    <w:rsid w:val="00645E94"/>
    <w:rsid w:val="00647D07"/>
    <w:rsid w:val="00653E19"/>
    <w:rsid w:val="00656031"/>
    <w:rsid w:val="00670EC7"/>
    <w:rsid w:val="00675D90"/>
    <w:rsid w:val="00685F09"/>
    <w:rsid w:val="00694854"/>
    <w:rsid w:val="006A02D5"/>
    <w:rsid w:val="006B5035"/>
    <w:rsid w:val="006C0A0C"/>
    <w:rsid w:val="006C6113"/>
    <w:rsid w:val="006D4380"/>
    <w:rsid w:val="006D58EB"/>
    <w:rsid w:val="00722825"/>
    <w:rsid w:val="00755995"/>
    <w:rsid w:val="007863B5"/>
    <w:rsid w:val="00791483"/>
    <w:rsid w:val="007C083E"/>
    <w:rsid w:val="007C1DD7"/>
    <w:rsid w:val="007D6A97"/>
    <w:rsid w:val="007F0293"/>
    <w:rsid w:val="00801A2E"/>
    <w:rsid w:val="0080264F"/>
    <w:rsid w:val="0084221F"/>
    <w:rsid w:val="008A58EC"/>
    <w:rsid w:val="008B1045"/>
    <w:rsid w:val="008C5F4F"/>
    <w:rsid w:val="008F5F59"/>
    <w:rsid w:val="008F6506"/>
    <w:rsid w:val="009425B1"/>
    <w:rsid w:val="00974B82"/>
    <w:rsid w:val="00980CE0"/>
    <w:rsid w:val="009877EF"/>
    <w:rsid w:val="009A662A"/>
    <w:rsid w:val="009F71F0"/>
    <w:rsid w:val="00A5620F"/>
    <w:rsid w:val="00A7105A"/>
    <w:rsid w:val="00A9559D"/>
    <w:rsid w:val="00AC3D18"/>
    <w:rsid w:val="00AC6EE6"/>
    <w:rsid w:val="00AF2A6A"/>
    <w:rsid w:val="00B016D0"/>
    <w:rsid w:val="00B22FA8"/>
    <w:rsid w:val="00B2505F"/>
    <w:rsid w:val="00B74D5D"/>
    <w:rsid w:val="00B82863"/>
    <w:rsid w:val="00B82EC7"/>
    <w:rsid w:val="00BC4E1A"/>
    <w:rsid w:val="00BD62DF"/>
    <w:rsid w:val="00BE2F66"/>
    <w:rsid w:val="00C038AF"/>
    <w:rsid w:val="00C06B50"/>
    <w:rsid w:val="00C2060B"/>
    <w:rsid w:val="00C21741"/>
    <w:rsid w:val="00C6431A"/>
    <w:rsid w:val="00C6715A"/>
    <w:rsid w:val="00C7039C"/>
    <w:rsid w:val="00C82EE3"/>
    <w:rsid w:val="00C91A1D"/>
    <w:rsid w:val="00C93F67"/>
    <w:rsid w:val="00CC370D"/>
    <w:rsid w:val="00CE6205"/>
    <w:rsid w:val="00CF0BBC"/>
    <w:rsid w:val="00CF349B"/>
    <w:rsid w:val="00CF44C1"/>
    <w:rsid w:val="00D4427D"/>
    <w:rsid w:val="00D44EF2"/>
    <w:rsid w:val="00D620A7"/>
    <w:rsid w:val="00D63A7A"/>
    <w:rsid w:val="00D777AD"/>
    <w:rsid w:val="00D871B5"/>
    <w:rsid w:val="00D87590"/>
    <w:rsid w:val="00DB2BC3"/>
    <w:rsid w:val="00DB604E"/>
    <w:rsid w:val="00DD65D3"/>
    <w:rsid w:val="00DD7950"/>
    <w:rsid w:val="00E1101F"/>
    <w:rsid w:val="00E218A5"/>
    <w:rsid w:val="00E2228D"/>
    <w:rsid w:val="00E86C13"/>
    <w:rsid w:val="00E9375F"/>
    <w:rsid w:val="00EB3B5A"/>
    <w:rsid w:val="00EE0ED5"/>
    <w:rsid w:val="00F052B1"/>
    <w:rsid w:val="00F21B6E"/>
    <w:rsid w:val="00F34235"/>
    <w:rsid w:val="00F51111"/>
    <w:rsid w:val="00F71F9C"/>
    <w:rsid w:val="00F9104D"/>
    <w:rsid w:val="00FA3D80"/>
    <w:rsid w:val="00FB52EC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55995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55995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DB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97896&amp;dst=100844" TargetMode="Externa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1</Company>
  <LinksUpToDate>false</LinksUpToDate>
  <CharactersWithSpaces>2847</CharactersWithSpaces>
  <SharedDoc>false</SharedDoc>
  <HLinks>
    <vt:vector size="12" baseType="variant">
      <vt:variant>
        <vt:i4>4587591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https://login.consultant.ru/link/?req=doc&amp;base=RLAW404&amp;n=97896&amp;dst=100844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consultantplus://offline/ref=66B51800413A52546D905E75A4F219430457BD07045AE1FCE73946D5B72456ECC22F1D04C90A8C21C3B95412f6I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vyazov</cp:lastModifiedBy>
  <cp:revision>6</cp:revision>
  <cp:lastPrinted>2024-10-23T06:05:00Z</cp:lastPrinted>
  <dcterms:created xsi:type="dcterms:W3CDTF">2024-10-22T06:59:00Z</dcterms:created>
  <dcterms:modified xsi:type="dcterms:W3CDTF">2024-10-23T06:06:00Z</dcterms:modified>
</cp:coreProperties>
</file>